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1B41C7" w:rsidRDefault="000B7DB4" w:rsidP="00CE67B5">
      <w:pPr>
        <w:pStyle w:val="1"/>
        <w:tabs>
          <w:tab w:val="center" w:pos="4677"/>
          <w:tab w:val="right" w:pos="9355"/>
        </w:tabs>
        <w:rPr>
          <w:sz w:val="24"/>
          <w:szCs w:val="24"/>
        </w:rPr>
      </w:pPr>
      <w:r w:rsidRPr="001B41C7">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1B41C7" w:rsidRDefault="00464F7A" w:rsidP="00CE67B5">
      <w:pPr>
        <w:jc w:val="center"/>
        <w:rPr>
          <w:b/>
          <w:bCs/>
          <w:iCs/>
        </w:rPr>
      </w:pPr>
      <w:r>
        <w:rPr>
          <w:b/>
          <w:bCs/>
          <w:iCs/>
          <w:noProof/>
        </w:rPr>
      </w:r>
      <w:r w:rsidR="00AC17A0">
        <w:rPr>
          <w:b/>
          <w:bCs/>
          <w:iCs/>
          <w:noProof/>
        </w:rPr>
        <w:pict>
          <v:shapetype id="_x0000_t202" coordsize="21600,21600" o:spt="202" path="m,l,21600r21600,l21600,xe">
            <v:stroke joinstyle="miter"/>
            <v:path gradientshapeok="t" o:connecttype="rect"/>
          </v:shapetype>
          <v:shape id="WordArt 1" o:spid="_x0000_s1026" type="#_x0000_t202" style="width:379.5pt;height:4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" filled="f" stroked="f">
            <o:lock v:ext="edit" shapetype="t"/>
            <v:textbox style="mso-fit-shape-to-text:t">
              <w:txbxContent>
                <w:p w:rsidR="00C07D10" w:rsidRDefault="00C07D10" w:rsidP="00C07D10">
                  <w:pPr>
                    <w:pStyle w:val="a7"/>
                    <w:spacing w:before="0" w:beforeAutospacing="0" w:after="0" w:afterAutospacing="0"/>
                    <w:jc w:val="center"/>
                  </w:pPr>
                  <w:r>
                    <w:rPr>
                      <w:color w:val="000000"/>
                      <w:sz w:val="72"/>
                      <w:szCs w:val="72"/>
                    </w:rPr>
                    <w:t>«КАРАСЕВСКИЙ ВЕСТНИК»</w:t>
                  </w:r>
                </w:p>
              </w:txbxContent>
            </v:textbox>
            <w10:wrap type="none"/>
            <w10:anchorlock/>
          </v:shape>
        </w:pict>
      </w:r>
    </w:p>
    <w:p w:rsidR="00640C9A" w:rsidRPr="001B41C7" w:rsidRDefault="00640C9A" w:rsidP="00CE67B5">
      <w:pPr>
        <w:jc w:val="center"/>
        <w:rPr>
          <w:b/>
          <w:i/>
        </w:rPr>
      </w:pPr>
    </w:p>
    <w:p w:rsidR="005521FE" w:rsidRPr="001B41C7" w:rsidRDefault="00640C9A" w:rsidP="00CE67B5">
      <w:pPr>
        <w:jc w:val="center"/>
        <w:rPr>
          <w:u w:val="single"/>
        </w:rPr>
      </w:pPr>
      <w:r w:rsidRPr="001B41C7">
        <w:rPr>
          <w:u w:val="single"/>
        </w:rPr>
        <w:t xml:space="preserve">Периодическое печатное  издание Карасевского сельсовета </w:t>
      </w:r>
    </w:p>
    <w:p w:rsidR="00640C9A" w:rsidRPr="001B41C7" w:rsidRDefault="00640C9A" w:rsidP="00CE67B5">
      <w:pPr>
        <w:jc w:val="center"/>
        <w:rPr>
          <w:u w:val="single"/>
        </w:rPr>
      </w:pPr>
      <w:r w:rsidRPr="001B41C7">
        <w:rPr>
          <w:u w:val="single"/>
        </w:rPr>
        <w:t>Болотнинского района Новосибирской области</w:t>
      </w:r>
    </w:p>
    <w:p w:rsidR="00640C9A" w:rsidRPr="001B41C7" w:rsidRDefault="00640C9A" w:rsidP="00CE67B5">
      <w:pPr>
        <w:jc w:val="center"/>
        <w:rPr>
          <w:u w:val="single"/>
        </w:rPr>
      </w:pPr>
      <w:r w:rsidRPr="001B41C7">
        <w:rPr>
          <w:u w:val="single"/>
        </w:rPr>
        <w:t>Учреждено решением  № 1 60 сессии Совета депутатов Карасевского сельсовета третьего созыва 14.12.2009 г.</w:t>
      </w:r>
    </w:p>
    <w:p w:rsidR="00B470E3" w:rsidRPr="001B41C7" w:rsidRDefault="00B470E3" w:rsidP="00CE67B5">
      <w:pPr>
        <w:jc w:val="center"/>
        <w:rPr>
          <w:u w:val="single"/>
        </w:rPr>
      </w:pPr>
    </w:p>
    <w:p w:rsidR="006571C9" w:rsidRDefault="00600377" w:rsidP="006571C9">
      <w:r w:rsidRPr="001B41C7">
        <w:t>№</w:t>
      </w:r>
      <w:r w:rsidR="00C641B8" w:rsidRPr="001B41C7">
        <w:t xml:space="preserve"> </w:t>
      </w:r>
      <w:r w:rsidR="00CA2179">
        <w:t>9</w:t>
      </w:r>
      <w:r w:rsidR="00F25BF6" w:rsidRPr="001B41C7">
        <w:t xml:space="preserve"> </w:t>
      </w:r>
      <w:r w:rsidR="00B33328" w:rsidRPr="001B41C7">
        <w:t xml:space="preserve">от   </w:t>
      </w:r>
      <w:r w:rsidR="00CA2179">
        <w:t>31</w:t>
      </w:r>
      <w:r w:rsidR="00272330" w:rsidRPr="001B41C7">
        <w:t>.0</w:t>
      </w:r>
      <w:r w:rsidR="00C07D10">
        <w:t>5</w:t>
      </w:r>
      <w:r w:rsidR="003B5E6A" w:rsidRPr="001B41C7">
        <w:t>.</w:t>
      </w:r>
      <w:r w:rsidR="00D377E4" w:rsidRPr="001B41C7">
        <w:t>202</w:t>
      </w:r>
      <w:r w:rsidR="00346CBF" w:rsidRPr="001B41C7">
        <w:t>3</w:t>
      </w:r>
      <w:r w:rsidR="00B34E0A" w:rsidRPr="001B41C7">
        <w:t xml:space="preserve"> </w:t>
      </w:r>
      <w:r w:rsidR="005521FE" w:rsidRPr="001B41C7">
        <w:t>года.</w:t>
      </w:r>
    </w:p>
    <w:p w:rsidR="0081557B" w:rsidRDefault="0081557B" w:rsidP="006571C9">
      <w:pPr>
        <w:pStyle w:val="a9"/>
        <w:tabs>
          <w:tab w:val="num" w:pos="0"/>
        </w:tabs>
        <w:ind w:left="0"/>
        <w:jc w:val="center"/>
        <w:rPr>
          <w:rStyle w:val="a4"/>
          <w:rFonts w:ascii="Times New Roman" w:hAnsi="Times New Roman"/>
          <w:b/>
          <w:i w:val="0"/>
          <w:sz w:val="24"/>
          <w:szCs w:val="24"/>
        </w:rPr>
      </w:pPr>
    </w:p>
    <w:p w:rsidR="0081557B" w:rsidRDefault="0081557B" w:rsidP="006571C9">
      <w:pPr>
        <w:pStyle w:val="a9"/>
        <w:tabs>
          <w:tab w:val="num" w:pos="0"/>
        </w:tabs>
        <w:ind w:left="0"/>
        <w:jc w:val="center"/>
        <w:rPr>
          <w:rStyle w:val="a4"/>
          <w:rFonts w:ascii="Times New Roman" w:hAnsi="Times New Roman"/>
          <w:b/>
          <w:i w:val="0"/>
          <w:sz w:val="24"/>
          <w:szCs w:val="24"/>
        </w:rPr>
      </w:pPr>
    </w:p>
    <w:p w:rsidR="006571C9" w:rsidRPr="001B0B74" w:rsidRDefault="006571C9" w:rsidP="006571C9">
      <w:pPr>
        <w:pStyle w:val="a9"/>
        <w:tabs>
          <w:tab w:val="num" w:pos="0"/>
        </w:tabs>
        <w:ind w:left="0"/>
        <w:jc w:val="center"/>
        <w:rPr>
          <w:rStyle w:val="a4"/>
          <w:rFonts w:ascii="Times New Roman" w:hAnsi="Times New Roman"/>
          <w:b/>
          <w:i w:val="0"/>
          <w:sz w:val="24"/>
          <w:szCs w:val="24"/>
        </w:rPr>
      </w:pPr>
      <w:r w:rsidRPr="001B0B74">
        <w:rPr>
          <w:rFonts w:ascii="Times New Roman" w:hAnsi="Times New Roman"/>
          <w:noProof/>
          <w:sz w:val="24"/>
          <w:szCs w:val="24"/>
          <w:lang w:eastAsia="ru-RU"/>
        </w:rPr>
        <w:drawing>
          <wp:inline distT="0" distB="0" distL="0" distR="0">
            <wp:extent cx="676275" cy="561975"/>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6571C9" w:rsidRPr="001B0B74" w:rsidRDefault="006571C9" w:rsidP="006571C9">
      <w:pPr>
        <w:pStyle w:val="a9"/>
        <w:tabs>
          <w:tab w:val="num" w:pos="0"/>
        </w:tabs>
        <w:ind w:left="432" w:hanging="432"/>
        <w:jc w:val="center"/>
        <w:rPr>
          <w:rStyle w:val="a4"/>
          <w:rFonts w:ascii="Times New Roman" w:hAnsi="Times New Roman"/>
          <w:b/>
          <w:i w:val="0"/>
          <w:sz w:val="24"/>
          <w:szCs w:val="24"/>
        </w:rPr>
      </w:pPr>
    </w:p>
    <w:p w:rsidR="006571C9" w:rsidRPr="001B0B74" w:rsidRDefault="006571C9" w:rsidP="006571C9">
      <w:pPr>
        <w:pStyle w:val="a9"/>
        <w:tabs>
          <w:tab w:val="num" w:pos="0"/>
        </w:tabs>
        <w:ind w:left="432" w:hanging="432"/>
        <w:jc w:val="center"/>
        <w:rPr>
          <w:rStyle w:val="a4"/>
          <w:rFonts w:ascii="Times New Roman" w:hAnsi="Times New Roman"/>
          <w:b/>
          <w:i w:val="0"/>
          <w:sz w:val="24"/>
          <w:szCs w:val="24"/>
        </w:rPr>
      </w:pPr>
      <w:r w:rsidRPr="001B0B74">
        <w:rPr>
          <w:rStyle w:val="a4"/>
          <w:rFonts w:ascii="Times New Roman" w:hAnsi="Times New Roman"/>
          <w:b/>
          <w:i w:val="0"/>
          <w:sz w:val="24"/>
          <w:szCs w:val="24"/>
        </w:rPr>
        <w:t>АДМИНИСТРАЦИЯ</w:t>
      </w:r>
    </w:p>
    <w:p w:rsidR="006571C9" w:rsidRPr="001B0B74" w:rsidRDefault="006571C9" w:rsidP="006571C9">
      <w:pPr>
        <w:pStyle w:val="a9"/>
        <w:tabs>
          <w:tab w:val="num" w:pos="0"/>
        </w:tabs>
        <w:ind w:left="432" w:hanging="432"/>
        <w:jc w:val="center"/>
        <w:rPr>
          <w:rStyle w:val="a4"/>
          <w:rFonts w:ascii="Times New Roman" w:hAnsi="Times New Roman"/>
          <w:b/>
          <w:i w:val="0"/>
          <w:sz w:val="24"/>
          <w:szCs w:val="24"/>
        </w:rPr>
      </w:pPr>
      <w:r w:rsidRPr="001B0B74">
        <w:rPr>
          <w:rStyle w:val="a4"/>
          <w:rFonts w:ascii="Times New Roman" w:hAnsi="Times New Roman"/>
          <w:b/>
          <w:i w:val="0"/>
          <w:sz w:val="24"/>
          <w:szCs w:val="24"/>
        </w:rPr>
        <w:t>КАРАСЕВСКОГО СЕЛЬСОВЕТА БОЛОТНИНСКОГО РАЙОНА</w:t>
      </w:r>
    </w:p>
    <w:p w:rsidR="006571C9" w:rsidRPr="001B0B74" w:rsidRDefault="006571C9" w:rsidP="006571C9">
      <w:pPr>
        <w:pStyle w:val="a9"/>
        <w:tabs>
          <w:tab w:val="num" w:pos="0"/>
        </w:tabs>
        <w:ind w:left="432" w:hanging="432"/>
        <w:jc w:val="center"/>
        <w:rPr>
          <w:rStyle w:val="a4"/>
          <w:rFonts w:ascii="Times New Roman" w:hAnsi="Times New Roman"/>
          <w:b/>
          <w:i w:val="0"/>
          <w:sz w:val="24"/>
          <w:szCs w:val="24"/>
        </w:rPr>
      </w:pPr>
      <w:r w:rsidRPr="001B0B74">
        <w:rPr>
          <w:rStyle w:val="a4"/>
          <w:rFonts w:ascii="Times New Roman" w:hAnsi="Times New Roman"/>
          <w:b/>
          <w:i w:val="0"/>
          <w:sz w:val="24"/>
          <w:szCs w:val="24"/>
        </w:rPr>
        <w:t>НОВОСИБИРСКОЙ ОБЛАСТИ</w:t>
      </w:r>
    </w:p>
    <w:p w:rsidR="006571C9" w:rsidRPr="001B0B74" w:rsidRDefault="006571C9" w:rsidP="006571C9">
      <w:pPr>
        <w:pStyle w:val="a9"/>
        <w:tabs>
          <w:tab w:val="num" w:pos="0"/>
        </w:tabs>
        <w:ind w:left="432" w:hanging="432"/>
        <w:jc w:val="center"/>
        <w:rPr>
          <w:rStyle w:val="a4"/>
          <w:rFonts w:ascii="Times New Roman" w:hAnsi="Times New Roman"/>
          <w:b/>
          <w:i w:val="0"/>
          <w:sz w:val="24"/>
          <w:szCs w:val="24"/>
        </w:rPr>
      </w:pPr>
    </w:p>
    <w:p w:rsidR="006571C9" w:rsidRPr="001B0B74" w:rsidRDefault="006571C9" w:rsidP="006571C9">
      <w:pPr>
        <w:jc w:val="center"/>
        <w:rPr>
          <w:b/>
          <w:bCs/>
          <w:snapToGrid w:val="0"/>
        </w:rPr>
      </w:pPr>
    </w:p>
    <w:p w:rsidR="006571C9" w:rsidRPr="001B0B74" w:rsidRDefault="006571C9" w:rsidP="006571C9">
      <w:pPr>
        <w:jc w:val="center"/>
        <w:rPr>
          <w:b/>
          <w:bCs/>
          <w:snapToGrid w:val="0"/>
        </w:rPr>
      </w:pPr>
      <w:r w:rsidRPr="001B0B74">
        <w:rPr>
          <w:b/>
          <w:bCs/>
          <w:snapToGrid w:val="0"/>
        </w:rPr>
        <w:t>ПОСТАНОВЛЕНИЕ</w:t>
      </w:r>
    </w:p>
    <w:p w:rsidR="006571C9" w:rsidRPr="001B0B74" w:rsidRDefault="006571C9" w:rsidP="006571C9">
      <w:pPr>
        <w:pStyle w:val="a9"/>
        <w:tabs>
          <w:tab w:val="num" w:pos="0"/>
        </w:tabs>
        <w:ind w:left="432" w:hanging="432"/>
        <w:jc w:val="center"/>
        <w:rPr>
          <w:rStyle w:val="a4"/>
          <w:rFonts w:ascii="Times New Roman" w:hAnsi="Times New Roman"/>
          <w:i w:val="0"/>
          <w:sz w:val="24"/>
          <w:szCs w:val="24"/>
        </w:rPr>
      </w:pPr>
    </w:p>
    <w:p w:rsidR="006571C9" w:rsidRPr="001B0B74" w:rsidRDefault="006571C9" w:rsidP="006571C9">
      <w:pPr>
        <w:pStyle w:val="a9"/>
        <w:tabs>
          <w:tab w:val="num" w:pos="0"/>
        </w:tabs>
        <w:ind w:left="432" w:hanging="432"/>
        <w:jc w:val="both"/>
        <w:rPr>
          <w:rStyle w:val="a4"/>
          <w:rFonts w:ascii="Times New Roman" w:hAnsi="Times New Roman"/>
          <w:b/>
          <w:i w:val="0"/>
          <w:sz w:val="24"/>
          <w:szCs w:val="24"/>
        </w:rPr>
      </w:pPr>
      <w:r w:rsidRPr="001B0B74">
        <w:rPr>
          <w:rStyle w:val="a4"/>
          <w:rFonts w:ascii="Times New Roman" w:hAnsi="Times New Roman"/>
          <w:b/>
          <w:sz w:val="24"/>
          <w:szCs w:val="24"/>
        </w:rPr>
        <w:t xml:space="preserve"> </w:t>
      </w:r>
      <w:r w:rsidRPr="001B0B74">
        <w:rPr>
          <w:rStyle w:val="a4"/>
          <w:rFonts w:ascii="Times New Roman" w:hAnsi="Times New Roman"/>
          <w:i w:val="0"/>
          <w:sz w:val="24"/>
          <w:szCs w:val="24"/>
        </w:rPr>
        <w:t>от</w:t>
      </w:r>
      <w:r w:rsidRPr="001B0B74">
        <w:rPr>
          <w:rStyle w:val="a4"/>
          <w:rFonts w:ascii="Times New Roman" w:hAnsi="Times New Roman"/>
          <w:sz w:val="24"/>
          <w:szCs w:val="24"/>
        </w:rPr>
        <w:t xml:space="preserve"> </w:t>
      </w:r>
      <w:r w:rsidRPr="001B0B74">
        <w:rPr>
          <w:rStyle w:val="a4"/>
          <w:rFonts w:ascii="Times New Roman" w:hAnsi="Times New Roman"/>
          <w:i w:val="0"/>
          <w:sz w:val="24"/>
          <w:szCs w:val="24"/>
        </w:rPr>
        <w:t>25.05.</w:t>
      </w:r>
      <w:r w:rsidRPr="001B0B74">
        <w:rPr>
          <w:rFonts w:ascii="Times New Roman" w:hAnsi="Times New Roman"/>
          <w:sz w:val="24"/>
          <w:szCs w:val="24"/>
        </w:rPr>
        <w:t>2023 г.                                                                                   № 40</w:t>
      </w:r>
    </w:p>
    <w:p w:rsidR="006571C9" w:rsidRPr="001B0B74" w:rsidRDefault="006571C9" w:rsidP="006571C9">
      <w:pPr>
        <w:pStyle w:val="a9"/>
        <w:tabs>
          <w:tab w:val="num" w:pos="0"/>
        </w:tabs>
        <w:autoSpaceDE w:val="0"/>
        <w:autoSpaceDN w:val="0"/>
        <w:adjustRightInd w:val="0"/>
        <w:ind w:left="432" w:hanging="432"/>
        <w:jc w:val="center"/>
        <w:rPr>
          <w:rFonts w:ascii="Times New Roman" w:hAnsi="Times New Roman"/>
          <w:sz w:val="24"/>
          <w:szCs w:val="24"/>
        </w:rPr>
      </w:pPr>
      <w:r w:rsidRPr="001B0B74">
        <w:rPr>
          <w:rFonts w:ascii="Times New Roman" w:hAnsi="Times New Roman"/>
          <w:sz w:val="24"/>
          <w:szCs w:val="24"/>
        </w:rPr>
        <w:t xml:space="preserve">с. Карасево   </w:t>
      </w:r>
    </w:p>
    <w:p w:rsidR="006571C9" w:rsidRPr="001B0B74" w:rsidRDefault="006571C9" w:rsidP="006571C9">
      <w:pPr>
        <w:pStyle w:val="a9"/>
        <w:tabs>
          <w:tab w:val="num" w:pos="0"/>
        </w:tabs>
        <w:autoSpaceDE w:val="0"/>
        <w:autoSpaceDN w:val="0"/>
        <w:adjustRightInd w:val="0"/>
        <w:ind w:left="432" w:hanging="432"/>
        <w:jc w:val="center"/>
        <w:rPr>
          <w:rFonts w:ascii="Times New Roman" w:hAnsi="Times New Roman"/>
          <w:sz w:val="24"/>
          <w:szCs w:val="24"/>
        </w:rPr>
      </w:pPr>
    </w:p>
    <w:p w:rsidR="006571C9" w:rsidRPr="001B0B74" w:rsidRDefault="006571C9" w:rsidP="006571C9">
      <w:pPr>
        <w:pStyle w:val="a9"/>
        <w:tabs>
          <w:tab w:val="num" w:pos="0"/>
        </w:tabs>
        <w:autoSpaceDE w:val="0"/>
        <w:autoSpaceDN w:val="0"/>
        <w:adjustRightInd w:val="0"/>
        <w:ind w:left="432" w:hanging="432"/>
        <w:jc w:val="center"/>
        <w:rPr>
          <w:rFonts w:ascii="Times New Roman" w:hAnsi="Times New Roman"/>
          <w:b/>
          <w:bCs/>
          <w:sz w:val="24"/>
          <w:szCs w:val="24"/>
        </w:rPr>
      </w:pPr>
      <w:r w:rsidRPr="001B0B74">
        <w:rPr>
          <w:rFonts w:ascii="Times New Roman" w:hAnsi="Times New Roman"/>
          <w:b/>
          <w:sz w:val="24"/>
          <w:szCs w:val="24"/>
        </w:rPr>
        <w:t xml:space="preserve">Об основных направлениях долговой политики </w:t>
      </w:r>
      <w:r w:rsidRPr="001B0B74">
        <w:rPr>
          <w:rFonts w:ascii="Times New Roman" w:hAnsi="Times New Roman"/>
          <w:b/>
          <w:bCs/>
          <w:sz w:val="24"/>
          <w:szCs w:val="24"/>
        </w:rPr>
        <w:t>Карасевского сельсовета Болотнинского района Новосибирской области</w:t>
      </w:r>
      <w:r w:rsidRPr="001B0B74">
        <w:rPr>
          <w:rFonts w:ascii="Times New Roman" w:hAnsi="Times New Roman"/>
          <w:b/>
          <w:sz w:val="24"/>
          <w:szCs w:val="24"/>
        </w:rPr>
        <w:t xml:space="preserve"> на 2024 год и на плановый период 2025 и 2026 годов</w:t>
      </w:r>
      <w:r w:rsidRPr="001B0B74">
        <w:rPr>
          <w:rFonts w:ascii="Times New Roman" w:hAnsi="Times New Roman"/>
          <w:b/>
          <w:bCs/>
          <w:sz w:val="24"/>
          <w:szCs w:val="24"/>
        </w:rPr>
        <w:t xml:space="preserve">                                       </w:t>
      </w:r>
    </w:p>
    <w:p w:rsidR="006571C9" w:rsidRPr="001B0B74" w:rsidRDefault="006571C9" w:rsidP="006571C9">
      <w:pPr>
        <w:jc w:val="center"/>
        <w:rPr>
          <w:b/>
        </w:rPr>
      </w:pPr>
    </w:p>
    <w:p w:rsidR="006571C9" w:rsidRPr="001B0B74" w:rsidRDefault="006571C9" w:rsidP="006571C9">
      <w:pPr>
        <w:pStyle w:val="a5"/>
        <w:jc w:val="both"/>
        <w:rPr>
          <w:rFonts w:ascii="Times New Roman" w:hAnsi="Times New Roman"/>
          <w:sz w:val="24"/>
          <w:szCs w:val="24"/>
        </w:rPr>
      </w:pPr>
      <w:proofErr w:type="gramStart"/>
      <w:r w:rsidRPr="001B0B74">
        <w:rPr>
          <w:rFonts w:ascii="Times New Roman" w:hAnsi="Times New Roman"/>
          <w:sz w:val="24"/>
          <w:szCs w:val="24"/>
        </w:rPr>
        <w:t xml:space="preserve">В целях эффективного управления муниципальным долгом Карасевского сельсовета Болотнинского района Новосибирской области и принятия мер по снижению долговой нагрузки, администрация Карасевского сельсовета Болотнинского района Новосибирской области </w:t>
      </w:r>
      <w:proofErr w:type="gramEnd"/>
    </w:p>
    <w:p w:rsidR="006571C9" w:rsidRPr="001B0B74" w:rsidRDefault="006571C9" w:rsidP="006571C9">
      <w:pPr>
        <w:pStyle w:val="a5"/>
        <w:jc w:val="both"/>
        <w:rPr>
          <w:rFonts w:ascii="Times New Roman" w:hAnsi="Times New Roman"/>
          <w:b/>
          <w:sz w:val="24"/>
          <w:szCs w:val="24"/>
        </w:rPr>
      </w:pPr>
      <w:r w:rsidRPr="001B0B74">
        <w:rPr>
          <w:rFonts w:ascii="Times New Roman" w:hAnsi="Times New Roman"/>
          <w:b/>
          <w:sz w:val="24"/>
          <w:szCs w:val="24"/>
        </w:rPr>
        <w:t>ПОСТАНОВЛЯЕТ:</w:t>
      </w:r>
    </w:p>
    <w:p w:rsidR="006571C9" w:rsidRPr="001B0B74" w:rsidRDefault="006571C9" w:rsidP="006571C9">
      <w:pPr>
        <w:pStyle w:val="a5"/>
        <w:jc w:val="both"/>
        <w:rPr>
          <w:rFonts w:ascii="Times New Roman" w:hAnsi="Times New Roman"/>
          <w:sz w:val="24"/>
          <w:szCs w:val="24"/>
        </w:rPr>
      </w:pPr>
      <w:r w:rsidRPr="001B0B74">
        <w:rPr>
          <w:rFonts w:ascii="Times New Roman" w:hAnsi="Times New Roman"/>
          <w:sz w:val="24"/>
          <w:szCs w:val="24"/>
        </w:rPr>
        <w:t xml:space="preserve">1. Утвердить прилагаемые </w:t>
      </w:r>
      <w:proofErr w:type="gramStart"/>
      <w:r w:rsidRPr="001B0B74">
        <w:rPr>
          <w:rFonts w:ascii="Times New Roman" w:hAnsi="Times New Roman"/>
          <w:sz w:val="24"/>
          <w:szCs w:val="24"/>
        </w:rPr>
        <w:t>о</w:t>
      </w:r>
      <w:hyperlink r:id="rId10" w:history="1">
        <w:r w:rsidRPr="001B0B74">
          <w:rPr>
            <w:rFonts w:ascii="Times New Roman" w:hAnsi="Times New Roman"/>
            <w:sz w:val="24"/>
            <w:szCs w:val="24"/>
          </w:rPr>
          <w:t>сновные</w:t>
        </w:r>
        <w:proofErr w:type="gramEnd"/>
        <w:r w:rsidRPr="001B0B74">
          <w:rPr>
            <w:rFonts w:ascii="Times New Roman" w:hAnsi="Times New Roman"/>
            <w:sz w:val="24"/>
            <w:szCs w:val="24"/>
          </w:rPr>
          <w:t xml:space="preserve"> направления</w:t>
        </w:r>
      </w:hyperlink>
      <w:r w:rsidRPr="001B0B74">
        <w:rPr>
          <w:rFonts w:ascii="Times New Roman" w:hAnsi="Times New Roman"/>
          <w:sz w:val="24"/>
          <w:szCs w:val="24"/>
        </w:rPr>
        <w:t xml:space="preserve"> долговой политики Карасевского сельсовета Болотнинского района Новосибирской области на 2024 год и на плановый период 2025 и 2026 годов.</w:t>
      </w:r>
    </w:p>
    <w:p w:rsidR="006571C9" w:rsidRPr="001B0B74" w:rsidRDefault="006571C9" w:rsidP="006571C9">
      <w:pPr>
        <w:pStyle w:val="a5"/>
        <w:rPr>
          <w:rFonts w:ascii="Times New Roman" w:hAnsi="Times New Roman"/>
          <w:sz w:val="24"/>
          <w:szCs w:val="24"/>
        </w:rPr>
      </w:pPr>
      <w:r w:rsidRPr="001B0B74">
        <w:rPr>
          <w:rFonts w:ascii="Times New Roman" w:hAnsi="Times New Roman"/>
          <w:sz w:val="24"/>
          <w:szCs w:val="24"/>
        </w:rPr>
        <w:t xml:space="preserve">2. </w:t>
      </w:r>
      <w:r w:rsidRPr="001B0B74">
        <w:rPr>
          <w:rFonts w:ascii="Times New Roman" w:hAnsi="Times New Roman"/>
          <w:iCs/>
          <w:sz w:val="24"/>
          <w:szCs w:val="24"/>
        </w:rPr>
        <w:t>Со дня вступления в силу настоящего постановления</w:t>
      </w:r>
      <w:r w:rsidRPr="001B0B74">
        <w:rPr>
          <w:rFonts w:ascii="Times New Roman" w:hAnsi="Times New Roman"/>
          <w:sz w:val="24"/>
          <w:szCs w:val="24"/>
        </w:rPr>
        <w:t xml:space="preserve"> признать утратившими силу: </w:t>
      </w:r>
    </w:p>
    <w:p w:rsidR="006571C9" w:rsidRPr="001B0B74" w:rsidRDefault="006571C9" w:rsidP="006571C9">
      <w:pPr>
        <w:pStyle w:val="a5"/>
        <w:jc w:val="both"/>
        <w:rPr>
          <w:rFonts w:ascii="Times New Roman" w:hAnsi="Times New Roman"/>
          <w:b/>
          <w:bCs/>
          <w:sz w:val="24"/>
          <w:szCs w:val="24"/>
        </w:rPr>
      </w:pPr>
      <w:r w:rsidRPr="001B0B74">
        <w:rPr>
          <w:rFonts w:ascii="Times New Roman" w:hAnsi="Times New Roman"/>
          <w:sz w:val="24"/>
          <w:szCs w:val="24"/>
        </w:rPr>
        <w:lastRenderedPageBreak/>
        <w:t xml:space="preserve"> </w:t>
      </w:r>
      <w:r w:rsidRPr="001B0B74">
        <w:rPr>
          <w:rFonts w:ascii="Times New Roman" w:hAnsi="Times New Roman"/>
          <w:sz w:val="24"/>
          <w:szCs w:val="24"/>
        </w:rPr>
        <w:tab/>
        <w:t xml:space="preserve">- постановление администрации </w:t>
      </w:r>
      <w:r w:rsidRPr="001B0B74">
        <w:rPr>
          <w:rFonts w:ascii="Times New Roman" w:hAnsi="Times New Roman"/>
          <w:bCs/>
          <w:sz w:val="24"/>
          <w:szCs w:val="24"/>
        </w:rPr>
        <w:t>Карасевского сельсовета</w:t>
      </w:r>
      <w:r w:rsidRPr="001B0B74">
        <w:rPr>
          <w:rFonts w:ascii="Times New Roman" w:hAnsi="Times New Roman"/>
          <w:sz w:val="24"/>
          <w:szCs w:val="24"/>
        </w:rPr>
        <w:t xml:space="preserve"> Болотнинского района Новосибирской области от 08.06.2022 № 77 «Об основных направлениях долговой политики </w:t>
      </w:r>
      <w:r w:rsidRPr="001B0B74">
        <w:rPr>
          <w:rFonts w:ascii="Times New Roman" w:hAnsi="Times New Roman"/>
          <w:bCs/>
          <w:sz w:val="24"/>
          <w:szCs w:val="24"/>
        </w:rPr>
        <w:t>Карасевского сельсовета Болотнинского района Новосибирской области</w:t>
      </w:r>
      <w:r w:rsidRPr="001B0B74">
        <w:rPr>
          <w:rFonts w:ascii="Times New Roman" w:hAnsi="Times New Roman"/>
          <w:sz w:val="24"/>
          <w:szCs w:val="24"/>
        </w:rPr>
        <w:t xml:space="preserve"> на 2024 год и на плановый период 2025 и 2026 годов</w:t>
      </w:r>
      <w:r w:rsidRPr="001B0B74">
        <w:rPr>
          <w:rFonts w:ascii="Times New Roman" w:hAnsi="Times New Roman"/>
          <w:b/>
          <w:bCs/>
          <w:sz w:val="24"/>
          <w:szCs w:val="24"/>
        </w:rPr>
        <w:t xml:space="preserve">».                                       </w:t>
      </w:r>
    </w:p>
    <w:p w:rsidR="006571C9" w:rsidRPr="001B0B74" w:rsidRDefault="006571C9" w:rsidP="006571C9">
      <w:pPr>
        <w:pStyle w:val="a5"/>
        <w:jc w:val="both"/>
        <w:rPr>
          <w:rFonts w:ascii="Times New Roman" w:hAnsi="Times New Roman"/>
          <w:sz w:val="24"/>
          <w:szCs w:val="24"/>
        </w:rPr>
      </w:pPr>
      <w:r w:rsidRPr="001B0B74">
        <w:rPr>
          <w:rFonts w:ascii="Times New Roman" w:hAnsi="Times New Roman"/>
          <w:color w:val="000000"/>
          <w:sz w:val="24"/>
          <w:szCs w:val="24"/>
        </w:rPr>
        <w:t xml:space="preserve">3. Настоящее постановление вступает в силу с момента его подписания и подлежит официальному опубликованию в газете «Карасевский вестник», и размещению на официальном сайте администрации Карасевского сельсовета Болотнинского района Новосибирской области. </w:t>
      </w:r>
      <w:r w:rsidRPr="001B0B74">
        <w:rPr>
          <w:rFonts w:ascii="Times New Roman" w:hAnsi="Times New Roman"/>
          <w:b/>
          <w:i/>
          <w:color w:val="000000"/>
          <w:sz w:val="24"/>
          <w:szCs w:val="24"/>
        </w:rPr>
        <w:t xml:space="preserve">  </w:t>
      </w:r>
      <w:r w:rsidRPr="001B0B74">
        <w:rPr>
          <w:rFonts w:ascii="Times New Roman" w:hAnsi="Times New Roman"/>
          <w:sz w:val="24"/>
          <w:szCs w:val="24"/>
        </w:rPr>
        <w:t xml:space="preserve"> </w:t>
      </w:r>
    </w:p>
    <w:p w:rsidR="006571C9" w:rsidRPr="001B0B74" w:rsidRDefault="006571C9" w:rsidP="006571C9">
      <w:pPr>
        <w:pStyle w:val="a5"/>
        <w:jc w:val="both"/>
        <w:rPr>
          <w:rFonts w:ascii="Times New Roman" w:hAnsi="Times New Roman"/>
          <w:sz w:val="24"/>
          <w:szCs w:val="24"/>
        </w:rPr>
      </w:pPr>
      <w:r w:rsidRPr="001B0B74">
        <w:rPr>
          <w:rFonts w:ascii="Times New Roman" w:hAnsi="Times New Roman"/>
          <w:sz w:val="24"/>
          <w:szCs w:val="24"/>
        </w:rPr>
        <w:t>4.</w:t>
      </w:r>
      <w:r w:rsidRPr="001B0B74">
        <w:rPr>
          <w:rFonts w:ascii="Times New Roman" w:hAnsi="Times New Roman"/>
          <w:kern w:val="18"/>
          <w:sz w:val="24"/>
          <w:szCs w:val="24"/>
        </w:rPr>
        <w:t xml:space="preserve"> </w:t>
      </w:r>
      <w:proofErr w:type="gramStart"/>
      <w:r w:rsidRPr="001B0B74">
        <w:rPr>
          <w:rFonts w:ascii="Times New Roman" w:hAnsi="Times New Roman"/>
          <w:color w:val="000000"/>
          <w:sz w:val="24"/>
          <w:szCs w:val="24"/>
        </w:rPr>
        <w:t>Контроль за</w:t>
      </w:r>
      <w:proofErr w:type="gramEnd"/>
      <w:r w:rsidRPr="001B0B74">
        <w:rPr>
          <w:rFonts w:ascii="Times New Roman" w:hAnsi="Times New Roman"/>
          <w:color w:val="000000"/>
          <w:sz w:val="24"/>
          <w:szCs w:val="24"/>
        </w:rPr>
        <w:t xml:space="preserve"> исполнением постановления оставляю за собой.</w:t>
      </w:r>
      <w:r w:rsidRPr="001B0B74">
        <w:rPr>
          <w:rFonts w:ascii="Times New Roman" w:hAnsi="Times New Roman"/>
          <w:sz w:val="24"/>
          <w:szCs w:val="24"/>
        </w:rPr>
        <w:t xml:space="preserve">                                                                                                                                </w:t>
      </w:r>
    </w:p>
    <w:p w:rsidR="006571C9" w:rsidRPr="001B0B74" w:rsidRDefault="006571C9" w:rsidP="006571C9">
      <w:pPr>
        <w:pStyle w:val="ConsPlusTitle"/>
        <w:rPr>
          <w:b w:val="0"/>
        </w:rPr>
      </w:pPr>
    </w:p>
    <w:p w:rsidR="006571C9" w:rsidRPr="001B0B74" w:rsidRDefault="006571C9" w:rsidP="006571C9">
      <w:r w:rsidRPr="001B0B74">
        <w:t>Глава Карасевского сельсовета</w:t>
      </w:r>
    </w:p>
    <w:p w:rsidR="006571C9" w:rsidRPr="001B0B74" w:rsidRDefault="006571C9" w:rsidP="006571C9">
      <w:r w:rsidRPr="001B0B74">
        <w:t>Болотнинского района</w:t>
      </w:r>
    </w:p>
    <w:p w:rsidR="006571C9" w:rsidRPr="001B0B74" w:rsidRDefault="006571C9" w:rsidP="006571C9">
      <w:r w:rsidRPr="001B0B74">
        <w:t>Новосибирской области                                                                          Горбунов Ю. Г.</w:t>
      </w:r>
    </w:p>
    <w:p w:rsidR="006571C9" w:rsidRPr="001B0B74" w:rsidRDefault="006571C9" w:rsidP="006571C9">
      <w:r w:rsidRPr="001B0B74">
        <w:t xml:space="preserve"> </w:t>
      </w:r>
    </w:p>
    <w:p w:rsidR="006571C9" w:rsidRPr="001B0B74" w:rsidRDefault="006571C9" w:rsidP="006571C9">
      <w:proofErr w:type="spellStart"/>
      <w:r w:rsidRPr="001B0B74">
        <w:t>Машавдин</w:t>
      </w:r>
      <w:proofErr w:type="spellEnd"/>
      <w:r w:rsidRPr="001B0B74">
        <w:t xml:space="preserve"> Е. А.</w:t>
      </w:r>
    </w:p>
    <w:p w:rsidR="006571C9" w:rsidRPr="001B0B74" w:rsidRDefault="006571C9" w:rsidP="006571C9">
      <w:r w:rsidRPr="001B0B74">
        <w:t xml:space="preserve">8 (38349) 52-237                                                                                                                            </w:t>
      </w: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r w:rsidRPr="001B0B74">
        <w:t>Приложение</w:t>
      </w:r>
    </w:p>
    <w:p w:rsidR="006571C9" w:rsidRPr="001B0B74" w:rsidRDefault="006571C9" w:rsidP="006571C9">
      <w:pPr>
        <w:tabs>
          <w:tab w:val="left" w:pos="851"/>
          <w:tab w:val="left" w:pos="900"/>
        </w:tabs>
        <w:ind w:firstLine="4962"/>
        <w:jc w:val="right"/>
      </w:pPr>
      <w:r w:rsidRPr="001B0B74">
        <w:t>к постановлению администрации</w:t>
      </w:r>
    </w:p>
    <w:p w:rsidR="006571C9" w:rsidRPr="001B0B74" w:rsidRDefault="006571C9" w:rsidP="006571C9">
      <w:pPr>
        <w:tabs>
          <w:tab w:val="left" w:pos="851"/>
          <w:tab w:val="left" w:pos="900"/>
        </w:tabs>
        <w:ind w:firstLine="4962"/>
        <w:jc w:val="right"/>
      </w:pPr>
      <w:r w:rsidRPr="001B0B74">
        <w:t xml:space="preserve">Карасевского сельсовета </w:t>
      </w:r>
    </w:p>
    <w:p w:rsidR="006571C9" w:rsidRPr="001B0B74" w:rsidRDefault="006571C9" w:rsidP="006571C9">
      <w:pPr>
        <w:tabs>
          <w:tab w:val="left" w:pos="851"/>
          <w:tab w:val="left" w:pos="900"/>
        </w:tabs>
        <w:ind w:firstLine="4962"/>
        <w:jc w:val="right"/>
      </w:pPr>
      <w:r w:rsidRPr="001B0B74">
        <w:t xml:space="preserve">Болотнинского района </w:t>
      </w:r>
    </w:p>
    <w:p w:rsidR="006571C9" w:rsidRPr="001B0B74" w:rsidRDefault="006571C9" w:rsidP="006571C9">
      <w:pPr>
        <w:tabs>
          <w:tab w:val="left" w:pos="851"/>
          <w:tab w:val="left" w:pos="900"/>
        </w:tabs>
        <w:ind w:firstLine="4962"/>
        <w:jc w:val="right"/>
      </w:pPr>
      <w:r w:rsidRPr="001B0B74">
        <w:t>Новосибирской области</w:t>
      </w:r>
    </w:p>
    <w:p w:rsidR="006571C9" w:rsidRPr="001B0B74" w:rsidRDefault="006571C9" w:rsidP="006571C9">
      <w:pPr>
        <w:tabs>
          <w:tab w:val="left" w:pos="851"/>
          <w:tab w:val="left" w:pos="900"/>
        </w:tabs>
        <w:ind w:firstLine="4962"/>
        <w:jc w:val="right"/>
      </w:pPr>
      <w:r w:rsidRPr="001B0B74">
        <w:t>от 25.05.2023 г.  № 40</w:t>
      </w:r>
    </w:p>
    <w:p w:rsidR="006571C9" w:rsidRPr="001B0B74" w:rsidRDefault="006571C9" w:rsidP="006571C9">
      <w:pPr>
        <w:pStyle w:val="ConsPlusNormal"/>
        <w:jc w:val="center"/>
        <w:outlineLvl w:val="0"/>
        <w:rPr>
          <w:rFonts w:ascii="Times New Roman" w:hAnsi="Times New Roman" w:cs="Times New Roman"/>
          <w:b/>
          <w:sz w:val="24"/>
          <w:szCs w:val="24"/>
        </w:rPr>
      </w:pPr>
    </w:p>
    <w:p w:rsidR="006571C9" w:rsidRPr="001B0B74" w:rsidRDefault="006571C9" w:rsidP="006571C9">
      <w:pPr>
        <w:pStyle w:val="ConsPlusNormal"/>
        <w:jc w:val="center"/>
        <w:outlineLvl w:val="0"/>
        <w:rPr>
          <w:rFonts w:ascii="Times New Roman" w:hAnsi="Times New Roman" w:cs="Times New Roman"/>
          <w:sz w:val="24"/>
          <w:szCs w:val="24"/>
        </w:rPr>
      </w:pPr>
      <w:r w:rsidRPr="001B0B74">
        <w:rPr>
          <w:rFonts w:ascii="Times New Roman" w:hAnsi="Times New Roman" w:cs="Times New Roman"/>
          <w:b/>
          <w:sz w:val="24"/>
          <w:szCs w:val="24"/>
        </w:rPr>
        <w:t>ОСНОВНЫЕ НАПРАВЛЕНИЯ</w:t>
      </w:r>
    </w:p>
    <w:p w:rsidR="006571C9" w:rsidRPr="001B0B74" w:rsidRDefault="006571C9" w:rsidP="006571C9">
      <w:pPr>
        <w:jc w:val="center"/>
        <w:rPr>
          <w:b/>
          <w:caps/>
        </w:rPr>
      </w:pPr>
      <w:r w:rsidRPr="001B0B74">
        <w:rPr>
          <w:b/>
          <w:caps/>
        </w:rPr>
        <w:t>долговой политики кАРАСЕВСКОГО СЕЛЬСОВЕТА БОЛОТНИНСКОГО района на 2024 год и на плановый период 2025</w:t>
      </w:r>
      <w:proofErr w:type="gramStart"/>
      <w:r w:rsidRPr="001B0B74">
        <w:rPr>
          <w:b/>
          <w:caps/>
        </w:rPr>
        <w:t xml:space="preserve"> и</w:t>
      </w:r>
      <w:proofErr w:type="gramEnd"/>
      <w:r w:rsidRPr="001B0B74">
        <w:rPr>
          <w:b/>
          <w:caps/>
        </w:rPr>
        <w:t xml:space="preserve"> 2026 годов</w:t>
      </w:r>
    </w:p>
    <w:p w:rsidR="006571C9" w:rsidRPr="001B0B74" w:rsidRDefault="006571C9" w:rsidP="006571C9">
      <w:pPr>
        <w:pStyle w:val="ConsPlusNormal"/>
        <w:jc w:val="both"/>
        <w:rPr>
          <w:rFonts w:ascii="Times New Roman" w:hAnsi="Times New Roman" w:cs="Times New Roman"/>
          <w:b/>
          <w:caps/>
          <w:sz w:val="24"/>
          <w:szCs w:val="24"/>
        </w:rPr>
      </w:pPr>
    </w:p>
    <w:p w:rsidR="006571C9" w:rsidRPr="001B0B74" w:rsidRDefault="006571C9" w:rsidP="006571C9">
      <w:pPr>
        <w:jc w:val="both"/>
      </w:pPr>
      <w:r w:rsidRPr="001B0B74">
        <w:t>Основные направления долговой политики на 2024 год и на плановый период 2025 и 2026 годов определяют приоритеты долговой политики при составлении проекта бюджета Карасевского сельсовета Болотнинского района Новосибирской области на 2024 и на плановый период 2025 и 2026 годов.</w:t>
      </w:r>
    </w:p>
    <w:p w:rsidR="006571C9" w:rsidRPr="001B0B74" w:rsidRDefault="006571C9" w:rsidP="006571C9">
      <w:pPr>
        <w:pStyle w:val="ConsPlusNormal"/>
        <w:ind w:firstLine="540"/>
        <w:jc w:val="both"/>
        <w:rPr>
          <w:rFonts w:ascii="Times New Roman" w:hAnsi="Times New Roman" w:cs="Times New Roman"/>
          <w:sz w:val="24"/>
          <w:szCs w:val="24"/>
        </w:rPr>
      </w:pPr>
    </w:p>
    <w:p w:rsidR="006571C9" w:rsidRPr="001B0B74" w:rsidRDefault="006571C9" w:rsidP="006571C9">
      <w:pPr>
        <w:jc w:val="center"/>
        <w:rPr>
          <w:b/>
          <w:bCs/>
        </w:rPr>
      </w:pPr>
      <w:r w:rsidRPr="001B0B74">
        <w:rPr>
          <w:b/>
          <w:bCs/>
        </w:rPr>
        <w:t xml:space="preserve">Текущее состояние </w:t>
      </w:r>
      <w:r w:rsidRPr="001B0B74">
        <w:rPr>
          <w:b/>
        </w:rPr>
        <w:t>сбалансированности бюджета Карасевского сельсовета Болотнинского района Новосибирской области</w:t>
      </w:r>
    </w:p>
    <w:p w:rsidR="006571C9" w:rsidRPr="001B0B74" w:rsidRDefault="006571C9" w:rsidP="006571C9">
      <w:pPr>
        <w:jc w:val="center"/>
        <w:rPr>
          <w:b/>
          <w:bCs/>
        </w:rPr>
      </w:pPr>
    </w:p>
    <w:p w:rsidR="006571C9" w:rsidRPr="001B0B74" w:rsidRDefault="006571C9" w:rsidP="006571C9">
      <w:pPr>
        <w:jc w:val="both"/>
      </w:pPr>
      <w:r w:rsidRPr="001B0B74">
        <w:t>По результатам исполнения бюджета Карасевского сельсовета Болотнинского района Новосибирской области (далее - бюджет поселения) за 2022 год можно констатировать сохранение тенденции, не способствующей достижению сбалансированности бюджета поселения.</w:t>
      </w:r>
    </w:p>
    <w:p w:rsidR="006571C9" w:rsidRPr="001B0B74" w:rsidRDefault="006571C9" w:rsidP="006571C9">
      <w:pPr>
        <w:pStyle w:val="ConsPlusNormal"/>
        <w:ind w:firstLine="709"/>
        <w:jc w:val="both"/>
        <w:rPr>
          <w:rFonts w:ascii="Times New Roman" w:hAnsi="Times New Roman" w:cs="Times New Roman"/>
          <w:sz w:val="24"/>
          <w:szCs w:val="24"/>
        </w:rPr>
      </w:pPr>
    </w:p>
    <w:p w:rsidR="006571C9" w:rsidRPr="001B0B74" w:rsidRDefault="006571C9" w:rsidP="006571C9">
      <w:pPr>
        <w:pStyle w:val="ConsPlusNormal"/>
        <w:ind w:firstLine="709"/>
        <w:jc w:val="center"/>
        <w:outlineLvl w:val="1"/>
        <w:rPr>
          <w:rFonts w:ascii="Times New Roman" w:hAnsi="Times New Roman" w:cs="Times New Roman"/>
          <w:b/>
          <w:sz w:val="24"/>
          <w:szCs w:val="24"/>
        </w:rPr>
      </w:pPr>
      <w:r w:rsidRPr="001B0B74">
        <w:rPr>
          <w:rFonts w:ascii="Times New Roman" w:hAnsi="Times New Roman" w:cs="Times New Roman"/>
          <w:b/>
          <w:sz w:val="24"/>
          <w:szCs w:val="24"/>
        </w:rPr>
        <w:t>Основные факторы, определяющие характер и направления</w:t>
      </w:r>
    </w:p>
    <w:p w:rsidR="006571C9" w:rsidRPr="001B0B74" w:rsidRDefault="006571C9" w:rsidP="006571C9">
      <w:pPr>
        <w:pStyle w:val="ConsPlusNormal"/>
        <w:ind w:firstLine="709"/>
        <w:jc w:val="center"/>
        <w:rPr>
          <w:rFonts w:ascii="Times New Roman" w:hAnsi="Times New Roman" w:cs="Times New Roman"/>
          <w:b/>
          <w:sz w:val="24"/>
          <w:szCs w:val="24"/>
        </w:rPr>
      </w:pPr>
      <w:r w:rsidRPr="001B0B74">
        <w:rPr>
          <w:rFonts w:ascii="Times New Roman" w:hAnsi="Times New Roman" w:cs="Times New Roman"/>
          <w:b/>
          <w:sz w:val="24"/>
          <w:szCs w:val="24"/>
        </w:rPr>
        <w:t>долговой политики</w:t>
      </w:r>
      <w:r w:rsidRPr="001B0B74">
        <w:rPr>
          <w:rFonts w:ascii="Times New Roman" w:hAnsi="Times New Roman" w:cs="Times New Roman"/>
          <w:sz w:val="24"/>
          <w:szCs w:val="24"/>
        </w:rPr>
        <w:t xml:space="preserve"> </w:t>
      </w:r>
      <w:r w:rsidRPr="001B0B74">
        <w:rPr>
          <w:rFonts w:ascii="Times New Roman" w:hAnsi="Times New Roman" w:cs="Times New Roman"/>
          <w:b/>
          <w:sz w:val="24"/>
          <w:szCs w:val="24"/>
        </w:rPr>
        <w:t>Карасевского сельсовета Болотнинского района Новосибирской области на 2024 – 2026 годы</w:t>
      </w:r>
    </w:p>
    <w:p w:rsidR="006571C9" w:rsidRPr="001B0B74" w:rsidRDefault="006571C9" w:rsidP="006571C9">
      <w:pPr>
        <w:pStyle w:val="ConsPlusNormal"/>
        <w:ind w:firstLine="709"/>
        <w:jc w:val="both"/>
        <w:rPr>
          <w:rFonts w:ascii="Times New Roman" w:hAnsi="Times New Roman" w:cs="Times New Roman"/>
          <w:sz w:val="24"/>
          <w:szCs w:val="24"/>
        </w:rPr>
      </w:pPr>
    </w:p>
    <w:p w:rsidR="006571C9" w:rsidRPr="001B0B74" w:rsidRDefault="006571C9" w:rsidP="006571C9">
      <w:pPr>
        <w:pStyle w:val="ConsPlusNormal"/>
        <w:ind w:firstLine="709"/>
        <w:jc w:val="both"/>
        <w:rPr>
          <w:rFonts w:ascii="Times New Roman" w:hAnsi="Times New Roman" w:cs="Times New Roman"/>
          <w:sz w:val="24"/>
          <w:szCs w:val="24"/>
        </w:rPr>
      </w:pPr>
      <w:proofErr w:type="gramStart"/>
      <w:r w:rsidRPr="001B0B74">
        <w:rPr>
          <w:rFonts w:ascii="Times New Roman" w:hAnsi="Times New Roman" w:cs="Times New Roman"/>
          <w:sz w:val="24"/>
          <w:szCs w:val="24"/>
        </w:rPr>
        <w:t xml:space="preserve">Изменения в налоговом и бюджетном законодательстве, необходимость выполнения положений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предопределяют основные условия реализации государственной </w:t>
      </w:r>
      <w:r w:rsidRPr="001B0B74">
        <w:rPr>
          <w:rFonts w:ascii="Times New Roman" w:hAnsi="Times New Roman" w:cs="Times New Roman"/>
          <w:sz w:val="24"/>
          <w:szCs w:val="24"/>
        </w:rPr>
        <w:lastRenderedPageBreak/>
        <w:t>политики в области управления муниципальным долгом в 2024 – 2026 годах.</w:t>
      </w:r>
      <w:proofErr w:type="gramEnd"/>
    </w:p>
    <w:p w:rsidR="006571C9" w:rsidRPr="001B0B74" w:rsidRDefault="006571C9" w:rsidP="006571C9">
      <w:pPr>
        <w:pStyle w:val="ConsPlusNormal"/>
        <w:ind w:firstLine="709"/>
        <w:jc w:val="center"/>
        <w:outlineLvl w:val="1"/>
        <w:rPr>
          <w:rFonts w:ascii="Times New Roman" w:hAnsi="Times New Roman" w:cs="Times New Roman"/>
          <w:sz w:val="24"/>
          <w:szCs w:val="24"/>
        </w:rPr>
      </w:pPr>
    </w:p>
    <w:p w:rsidR="006571C9" w:rsidRPr="001B0B74" w:rsidRDefault="006571C9" w:rsidP="006571C9">
      <w:pPr>
        <w:pStyle w:val="ConsPlusNormal"/>
        <w:ind w:firstLine="709"/>
        <w:jc w:val="center"/>
        <w:outlineLvl w:val="1"/>
        <w:rPr>
          <w:rFonts w:ascii="Times New Roman" w:hAnsi="Times New Roman" w:cs="Times New Roman"/>
          <w:b/>
          <w:sz w:val="24"/>
          <w:szCs w:val="24"/>
        </w:rPr>
      </w:pPr>
      <w:r w:rsidRPr="001B0B74">
        <w:rPr>
          <w:rFonts w:ascii="Times New Roman" w:hAnsi="Times New Roman" w:cs="Times New Roman"/>
          <w:b/>
          <w:sz w:val="24"/>
          <w:szCs w:val="24"/>
        </w:rPr>
        <w:t>Цели и задачи долговой политики на 2024–2026 годы</w:t>
      </w:r>
    </w:p>
    <w:p w:rsidR="006571C9" w:rsidRPr="001B0B74" w:rsidRDefault="006571C9" w:rsidP="006571C9">
      <w:pPr>
        <w:jc w:val="both"/>
      </w:pPr>
    </w:p>
    <w:p w:rsidR="006571C9" w:rsidRPr="001B0B74" w:rsidRDefault="006571C9" w:rsidP="006571C9">
      <w:pPr>
        <w:jc w:val="both"/>
      </w:pPr>
      <w:r w:rsidRPr="001B0B74">
        <w:t xml:space="preserve"> </w:t>
      </w:r>
      <w:r w:rsidRPr="001B0B74">
        <w:tab/>
        <w:t>Реализация долговой политики Карасевского сельсовета Болотнинского района Новосибирской области в 2024–2026 годах будет осуществляться в соответствии со следующими целями:</w:t>
      </w:r>
    </w:p>
    <w:p w:rsidR="006571C9" w:rsidRPr="001B0B74" w:rsidRDefault="006571C9" w:rsidP="006571C9">
      <w:pPr>
        <w:jc w:val="both"/>
      </w:pPr>
      <w:r w:rsidRPr="001B0B74">
        <w:t xml:space="preserve"> </w:t>
      </w:r>
      <w:r w:rsidRPr="001B0B74">
        <w:tab/>
        <w:t>- обеспечение исполнения долговых обязательств в полном объеме и в установленные сроки;</w:t>
      </w:r>
    </w:p>
    <w:p w:rsidR="006571C9" w:rsidRPr="001B0B74" w:rsidRDefault="006571C9" w:rsidP="006571C9">
      <w:pPr>
        <w:jc w:val="both"/>
      </w:pPr>
      <w:r w:rsidRPr="001B0B74">
        <w:t xml:space="preserve"> </w:t>
      </w:r>
      <w:r w:rsidRPr="001B0B74">
        <w:tab/>
        <w:t>- оптимизация структуры муниципального долга;</w:t>
      </w:r>
    </w:p>
    <w:p w:rsidR="006571C9" w:rsidRPr="001B0B74" w:rsidRDefault="006571C9" w:rsidP="006571C9">
      <w:pPr>
        <w:jc w:val="both"/>
      </w:pPr>
      <w:r w:rsidRPr="001B0B74">
        <w:t xml:space="preserve"> </w:t>
      </w:r>
      <w:r w:rsidRPr="001B0B74">
        <w:tab/>
        <w:t>- снижение рисков в сфере управления муниципальным долгом;</w:t>
      </w:r>
    </w:p>
    <w:p w:rsidR="006571C9" w:rsidRPr="001B0B74" w:rsidRDefault="006571C9" w:rsidP="006571C9">
      <w:pPr>
        <w:jc w:val="both"/>
      </w:pPr>
      <w:r w:rsidRPr="001B0B74">
        <w:t xml:space="preserve"> </w:t>
      </w:r>
      <w:r w:rsidRPr="001B0B74">
        <w:tab/>
        <w:t>Одной из приоритетных задач осуществления долговой политики в указанный период выступает уменьшение объема муниципального долга до установленного законодательством возможного уровня в имеющихся экономических условиях.</w:t>
      </w:r>
    </w:p>
    <w:p w:rsidR="006571C9" w:rsidRPr="001B0B74" w:rsidRDefault="006571C9" w:rsidP="006571C9">
      <w:pPr>
        <w:jc w:val="both"/>
      </w:pPr>
      <w:r w:rsidRPr="001B0B74">
        <w:t xml:space="preserve"> </w:t>
      </w:r>
      <w:r w:rsidRPr="001B0B74">
        <w:tab/>
        <w:t>Достижению поставленных целей и намеченных задач должна способствовать реализация мероприятий программы финансового оздоровления Карасевского сельсовета Болотнинского района Новосибирской области</w:t>
      </w:r>
    </w:p>
    <w:p w:rsidR="006571C9" w:rsidRPr="001B0B74" w:rsidRDefault="006571C9" w:rsidP="006571C9">
      <w:pPr>
        <w:pStyle w:val="ConsPlusNormal"/>
        <w:ind w:firstLine="709"/>
        <w:jc w:val="both"/>
        <w:rPr>
          <w:rFonts w:ascii="Times New Roman" w:hAnsi="Times New Roman" w:cs="Times New Roman"/>
          <w:sz w:val="24"/>
          <w:szCs w:val="24"/>
        </w:rPr>
      </w:pPr>
    </w:p>
    <w:p w:rsidR="006571C9" w:rsidRPr="001B0B74" w:rsidRDefault="006571C9" w:rsidP="006571C9">
      <w:pPr>
        <w:jc w:val="center"/>
        <w:rPr>
          <w:b/>
        </w:rPr>
      </w:pPr>
      <w:bookmarkStart w:id="0" w:name="sub_300"/>
      <w:r w:rsidRPr="001B0B74">
        <w:rPr>
          <w:b/>
        </w:rPr>
        <w:t>Меры для достижения цели и реализации задач долговой политики</w:t>
      </w:r>
    </w:p>
    <w:bookmarkEnd w:id="0"/>
    <w:p w:rsidR="006571C9" w:rsidRPr="001B0B74" w:rsidRDefault="006571C9" w:rsidP="006571C9">
      <w:pPr>
        <w:jc w:val="both"/>
      </w:pPr>
    </w:p>
    <w:p w:rsidR="006571C9" w:rsidRPr="001B0B74" w:rsidRDefault="006571C9" w:rsidP="006571C9">
      <w:pPr>
        <w:jc w:val="both"/>
      </w:pPr>
      <w:r w:rsidRPr="001B0B74">
        <w:t xml:space="preserve"> </w:t>
      </w:r>
      <w:r w:rsidRPr="001B0B74">
        <w:tab/>
      </w:r>
      <w:proofErr w:type="gramStart"/>
      <w:r w:rsidRPr="001B0B74">
        <w:t>Для достижения цели и реализации задач долговой политики необходимо поддерживать объем и структуру муниципального долга на уровне, исключающем неисполнение долговых обязательств, обеспечивать своевременность расчетов по долговым обязательствам и не допускать возникновения просроченной задолженности, проводить мониторинг и оценку потенциальных рисков, возникающих при осуществлении заимствований, осуществлять управление потенциальными рисками (выявление, контроль, оценка) и принимать меры по минимизации возможных потерь, связанных с долговыми</w:t>
      </w:r>
      <w:proofErr w:type="gramEnd"/>
      <w:r w:rsidRPr="001B0B74">
        <w:t xml:space="preserve"> рисками. Для эффективного проведения долговой политики должны быть приняты следующие меры:</w:t>
      </w:r>
    </w:p>
    <w:p w:rsidR="006571C9" w:rsidRPr="001B0B74" w:rsidRDefault="006571C9" w:rsidP="006571C9">
      <w:pPr>
        <w:jc w:val="both"/>
      </w:pPr>
      <w:r w:rsidRPr="001B0B74">
        <w:t xml:space="preserve"> </w:t>
      </w:r>
      <w:r w:rsidRPr="001B0B74">
        <w:tab/>
        <w:t>1) повышение доходов и сокращение расходов с целью снижения дефицита бюджета;</w:t>
      </w:r>
    </w:p>
    <w:p w:rsidR="006571C9" w:rsidRPr="001B0B74" w:rsidRDefault="006571C9" w:rsidP="006571C9">
      <w:pPr>
        <w:jc w:val="both"/>
      </w:pPr>
      <w:r w:rsidRPr="001B0B74">
        <w:t xml:space="preserve"> </w:t>
      </w:r>
      <w:r w:rsidRPr="001B0B74">
        <w:tab/>
        <w:t xml:space="preserve">2) проведение постоянного </w:t>
      </w:r>
      <w:proofErr w:type="gramStart"/>
      <w:r w:rsidRPr="001B0B74">
        <w:t>мониторинга соответствия параметров муниципального долга</w:t>
      </w:r>
      <w:proofErr w:type="gramEnd"/>
      <w:r w:rsidRPr="001B0B74">
        <w:t xml:space="preserve"> ограничениям, установленным </w:t>
      </w:r>
      <w:hyperlink r:id="rId11" w:history="1">
        <w:r w:rsidRPr="001B0B74">
          <w:rPr>
            <w:rStyle w:val="afffff8"/>
            <w:b/>
            <w:bCs/>
            <w:color w:val="000000"/>
          </w:rPr>
          <w:t>Бюджетным кодексом</w:t>
        </w:r>
      </w:hyperlink>
      <w:r w:rsidRPr="001B0B74">
        <w:rPr>
          <w:b/>
          <w:bCs/>
        </w:rPr>
        <w:t xml:space="preserve"> </w:t>
      </w:r>
      <w:r w:rsidRPr="001B0B74">
        <w:t>Российской Федерации;</w:t>
      </w:r>
    </w:p>
    <w:p w:rsidR="006571C9" w:rsidRPr="001B0B74" w:rsidRDefault="006571C9" w:rsidP="006571C9">
      <w:pPr>
        <w:jc w:val="both"/>
      </w:pPr>
      <w:r w:rsidRPr="001B0B74">
        <w:t xml:space="preserve"> </w:t>
      </w:r>
      <w:r w:rsidRPr="001B0B74">
        <w:tab/>
        <w:t>3) установление и поддержание моратория на предоставление муниципальных гарантий.</w:t>
      </w:r>
    </w:p>
    <w:p w:rsidR="006571C9" w:rsidRPr="001B0B74" w:rsidRDefault="006571C9" w:rsidP="006571C9">
      <w:pPr>
        <w:pStyle w:val="ConsPlusNormal"/>
        <w:ind w:firstLine="709"/>
        <w:jc w:val="both"/>
        <w:rPr>
          <w:rFonts w:ascii="Times New Roman" w:hAnsi="Times New Roman" w:cs="Times New Roman"/>
          <w:sz w:val="24"/>
          <w:szCs w:val="24"/>
        </w:rPr>
      </w:pPr>
    </w:p>
    <w:p w:rsidR="006571C9" w:rsidRPr="001B0B74" w:rsidRDefault="006571C9" w:rsidP="006571C9"/>
    <w:p w:rsidR="006571C9" w:rsidRPr="001B0B74" w:rsidRDefault="006571C9" w:rsidP="006571C9"/>
    <w:p w:rsidR="006571C9" w:rsidRPr="001B0B74" w:rsidRDefault="006571C9" w:rsidP="006571C9">
      <w:pPr>
        <w:jc w:val="center"/>
        <w:rPr>
          <w:b/>
          <w:snapToGrid w:val="0"/>
        </w:rPr>
      </w:pPr>
      <w:r w:rsidRPr="001B0B74">
        <w:rPr>
          <w:b/>
          <w:noProof/>
        </w:rPr>
        <w:drawing>
          <wp:inline distT="0" distB="0" distL="0" distR="0">
            <wp:extent cx="676275" cy="5619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6571C9" w:rsidRPr="001B0B74" w:rsidRDefault="006571C9" w:rsidP="006571C9">
      <w:pPr>
        <w:jc w:val="center"/>
        <w:rPr>
          <w:b/>
          <w:snapToGrid w:val="0"/>
        </w:rPr>
      </w:pPr>
    </w:p>
    <w:p w:rsidR="006571C9" w:rsidRPr="001B0B74" w:rsidRDefault="006571C9" w:rsidP="006571C9">
      <w:pPr>
        <w:jc w:val="center"/>
        <w:rPr>
          <w:b/>
          <w:bCs/>
          <w:snapToGrid w:val="0"/>
        </w:rPr>
      </w:pPr>
      <w:r w:rsidRPr="001B0B74">
        <w:rPr>
          <w:b/>
          <w:bCs/>
          <w:snapToGrid w:val="0"/>
        </w:rPr>
        <w:t>АДМИНИСТРАЦИЯ</w:t>
      </w:r>
    </w:p>
    <w:p w:rsidR="006571C9" w:rsidRPr="001B0B74" w:rsidRDefault="006571C9" w:rsidP="006571C9">
      <w:pPr>
        <w:jc w:val="center"/>
        <w:rPr>
          <w:b/>
          <w:bCs/>
        </w:rPr>
      </w:pPr>
      <w:r w:rsidRPr="001B0B74">
        <w:rPr>
          <w:b/>
          <w:bCs/>
          <w:snapToGrid w:val="0"/>
        </w:rPr>
        <w:t xml:space="preserve">КАРАСЕВСКОГО СЕЛЬСОВЕТА </w:t>
      </w:r>
      <w:r w:rsidRPr="001B0B74">
        <w:rPr>
          <w:b/>
          <w:bCs/>
        </w:rPr>
        <w:t>БОЛОТНИНСКОГО РАЙОНА</w:t>
      </w:r>
    </w:p>
    <w:p w:rsidR="006571C9" w:rsidRPr="001B0B74" w:rsidRDefault="006571C9" w:rsidP="006571C9">
      <w:pPr>
        <w:jc w:val="center"/>
        <w:rPr>
          <w:b/>
          <w:bCs/>
          <w:snapToGrid w:val="0"/>
        </w:rPr>
      </w:pPr>
      <w:r w:rsidRPr="001B0B74">
        <w:rPr>
          <w:b/>
          <w:bCs/>
          <w:snapToGrid w:val="0"/>
        </w:rPr>
        <w:t>НОВОСИБИРСКОЙ ОБЛАСТИ</w:t>
      </w:r>
    </w:p>
    <w:p w:rsidR="006571C9" w:rsidRPr="001B0B74" w:rsidRDefault="006571C9" w:rsidP="006571C9">
      <w:pPr>
        <w:jc w:val="center"/>
        <w:rPr>
          <w:b/>
          <w:bCs/>
          <w:snapToGrid w:val="0"/>
        </w:rPr>
      </w:pPr>
    </w:p>
    <w:p w:rsidR="006571C9" w:rsidRPr="001B0B74" w:rsidRDefault="006571C9" w:rsidP="006571C9">
      <w:pPr>
        <w:jc w:val="center"/>
        <w:rPr>
          <w:b/>
          <w:bCs/>
          <w:snapToGrid w:val="0"/>
        </w:rPr>
      </w:pPr>
      <w:r w:rsidRPr="001B0B74">
        <w:rPr>
          <w:b/>
          <w:bCs/>
          <w:snapToGrid w:val="0"/>
        </w:rPr>
        <w:t>ПОСТАНОВЛЕНИЕ</w:t>
      </w:r>
    </w:p>
    <w:p w:rsidR="006571C9" w:rsidRPr="001B0B74" w:rsidRDefault="006571C9" w:rsidP="006571C9">
      <w:pPr>
        <w:jc w:val="center"/>
        <w:rPr>
          <w:snapToGrid w:val="0"/>
        </w:rPr>
      </w:pPr>
    </w:p>
    <w:p w:rsidR="006571C9" w:rsidRPr="001B0B74" w:rsidRDefault="006571C9" w:rsidP="006571C9">
      <w:pPr>
        <w:jc w:val="both"/>
      </w:pPr>
      <w:r w:rsidRPr="001B0B74">
        <w:t>от 25.05.2023 г.                                                                                                   № 39</w:t>
      </w:r>
    </w:p>
    <w:p w:rsidR="006571C9" w:rsidRPr="001B0B74" w:rsidRDefault="006571C9" w:rsidP="006571C9">
      <w:pPr>
        <w:jc w:val="center"/>
      </w:pPr>
      <w:r w:rsidRPr="001B0B74">
        <w:t xml:space="preserve">с. Карасево                                              </w:t>
      </w:r>
    </w:p>
    <w:p w:rsidR="006571C9" w:rsidRPr="001B0B74" w:rsidRDefault="006571C9" w:rsidP="006571C9">
      <w:pPr>
        <w:jc w:val="center"/>
      </w:pPr>
    </w:p>
    <w:p w:rsidR="006571C9" w:rsidRPr="001B0B74" w:rsidRDefault="006571C9" w:rsidP="006571C9">
      <w:pPr>
        <w:pStyle w:val="consplusnormal1"/>
        <w:tabs>
          <w:tab w:val="left" w:pos="2865"/>
        </w:tabs>
        <w:jc w:val="center"/>
        <w:rPr>
          <w:rFonts w:ascii="Times New Roman" w:hAnsi="Times New Roman" w:cs="Times New Roman"/>
          <w:b/>
          <w:sz w:val="24"/>
          <w:szCs w:val="24"/>
        </w:rPr>
      </w:pPr>
      <w:r w:rsidRPr="001B0B74">
        <w:rPr>
          <w:rFonts w:ascii="Times New Roman" w:hAnsi="Times New Roman" w:cs="Times New Roman"/>
          <w:b/>
          <w:sz w:val="24"/>
          <w:szCs w:val="24"/>
        </w:rPr>
        <w:lastRenderedPageBreak/>
        <w:t>Об основных направлениях бюджетной и налоговой политики</w:t>
      </w:r>
    </w:p>
    <w:p w:rsidR="006571C9" w:rsidRPr="001B0B74" w:rsidRDefault="006571C9" w:rsidP="006571C9">
      <w:pPr>
        <w:pStyle w:val="consplusnormal1"/>
        <w:tabs>
          <w:tab w:val="left" w:pos="2865"/>
        </w:tabs>
        <w:jc w:val="center"/>
        <w:rPr>
          <w:rFonts w:ascii="Times New Roman" w:hAnsi="Times New Roman" w:cs="Times New Roman"/>
          <w:b/>
          <w:sz w:val="24"/>
          <w:szCs w:val="24"/>
        </w:rPr>
      </w:pPr>
      <w:r w:rsidRPr="001B0B74">
        <w:rPr>
          <w:rFonts w:ascii="Times New Roman" w:hAnsi="Times New Roman" w:cs="Times New Roman"/>
          <w:b/>
          <w:sz w:val="24"/>
          <w:szCs w:val="24"/>
        </w:rPr>
        <w:t>Карасевского сельсовета Болотнинского района Новосибирской области</w:t>
      </w:r>
    </w:p>
    <w:p w:rsidR="006571C9" w:rsidRPr="001B0B74" w:rsidRDefault="006571C9" w:rsidP="006571C9">
      <w:pPr>
        <w:pStyle w:val="consplusnormal1"/>
        <w:tabs>
          <w:tab w:val="left" w:pos="2865"/>
        </w:tabs>
        <w:jc w:val="center"/>
        <w:rPr>
          <w:rFonts w:ascii="Times New Roman" w:hAnsi="Times New Roman" w:cs="Times New Roman"/>
          <w:b/>
          <w:sz w:val="24"/>
          <w:szCs w:val="24"/>
        </w:rPr>
      </w:pPr>
      <w:r w:rsidRPr="001B0B74">
        <w:rPr>
          <w:rFonts w:ascii="Times New Roman" w:hAnsi="Times New Roman" w:cs="Times New Roman"/>
          <w:b/>
          <w:sz w:val="24"/>
          <w:szCs w:val="24"/>
        </w:rPr>
        <w:t>на 2024 год и плановый период 2025 и 2026 годы</w:t>
      </w:r>
    </w:p>
    <w:p w:rsidR="006571C9" w:rsidRPr="001B0B74" w:rsidRDefault="006571C9" w:rsidP="006571C9">
      <w:pPr>
        <w:pStyle w:val="consplusnormal1"/>
        <w:jc w:val="both"/>
        <w:rPr>
          <w:rFonts w:ascii="Times New Roman" w:hAnsi="Times New Roman" w:cs="Times New Roman"/>
          <w:sz w:val="24"/>
          <w:szCs w:val="24"/>
        </w:rPr>
      </w:pPr>
      <w:r w:rsidRPr="001B0B74">
        <w:rPr>
          <w:rFonts w:ascii="Times New Roman" w:hAnsi="Times New Roman" w:cs="Times New Roman"/>
          <w:sz w:val="24"/>
          <w:szCs w:val="24"/>
        </w:rPr>
        <w:t xml:space="preserve">      </w:t>
      </w:r>
    </w:p>
    <w:p w:rsidR="006571C9" w:rsidRPr="001B0B74" w:rsidRDefault="006571C9" w:rsidP="006571C9">
      <w:pPr>
        <w:pStyle w:val="consplusnormal1"/>
        <w:jc w:val="both"/>
        <w:rPr>
          <w:rFonts w:ascii="Times New Roman" w:hAnsi="Times New Roman" w:cs="Times New Roman"/>
          <w:sz w:val="24"/>
          <w:szCs w:val="24"/>
        </w:rPr>
      </w:pPr>
      <w:proofErr w:type="gramStart"/>
      <w:r w:rsidRPr="001B0B74">
        <w:rPr>
          <w:rFonts w:ascii="Times New Roman" w:hAnsi="Times New Roman" w:cs="Times New Roman"/>
          <w:sz w:val="24"/>
          <w:szCs w:val="24"/>
        </w:rPr>
        <w:t xml:space="preserve">В соответствии со статьей 184.2 Бюджетного кодекса Российской Федерации, Уставом Карасевского сельсовета Болотнинского района Новосибирской области, Положением «О бюджетном процессе в Карасевском сельсовете Болотнинского района Новосибирской области», утвержденного решением Совета депутатов Карасевского сельсовета Болотнинского района Новосибирской области от 28.09.2021 года № 54, администрация Карасевского сельсовета Болотнинского района Новосибирской области </w:t>
      </w:r>
      <w:proofErr w:type="gramEnd"/>
    </w:p>
    <w:p w:rsidR="006571C9" w:rsidRPr="001B0B74" w:rsidRDefault="006571C9" w:rsidP="006571C9">
      <w:pPr>
        <w:pStyle w:val="postan"/>
        <w:rPr>
          <w:rFonts w:ascii="Times New Roman" w:hAnsi="Times New Roman" w:cs="Times New Roman"/>
          <w:b/>
          <w:sz w:val="24"/>
          <w:szCs w:val="24"/>
        </w:rPr>
      </w:pPr>
      <w:r w:rsidRPr="001B0B74">
        <w:rPr>
          <w:rFonts w:ascii="Times New Roman" w:hAnsi="Times New Roman" w:cs="Times New Roman"/>
          <w:b/>
          <w:sz w:val="24"/>
          <w:szCs w:val="24"/>
        </w:rPr>
        <w:t xml:space="preserve">ПОСТАНОВЛЯЕТ: </w:t>
      </w:r>
    </w:p>
    <w:p w:rsidR="006571C9" w:rsidRPr="001B0B74" w:rsidRDefault="006571C9" w:rsidP="006571C9">
      <w:pPr>
        <w:pStyle w:val="consplusnormal1"/>
        <w:tabs>
          <w:tab w:val="left" w:pos="2865"/>
        </w:tabs>
        <w:jc w:val="both"/>
        <w:rPr>
          <w:rFonts w:ascii="Times New Roman" w:hAnsi="Times New Roman" w:cs="Times New Roman"/>
          <w:b/>
          <w:sz w:val="24"/>
          <w:szCs w:val="24"/>
        </w:rPr>
      </w:pPr>
      <w:r w:rsidRPr="001B0B74">
        <w:rPr>
          <w:rFonts w:ascii="Times New Roman" w:hAnsi="Times New Roman" w:cs="Times New Roman"/>
          <w:sz w:val="24"/>
          <w:szCs w:val="24"/>
        </w:rPr>
        <w:t>1. Утвердить прилагаемые основные направления бюджетной и налоговой политики Карасевского сельсовета Болотнинского района Новосибирской области на 2024 год и плановый период 2025 и 2026 годы.</w:t>
      </w:r>
    </w:p>
    <w:p w:rsidR="006571C9" w:rsidRPr="001B0B74" w:rsidRDefault="006571C9" w:rsidP="006571C9">
      <w:pPr>
        <w:pStyle w:val="consplusnormal1"/>
        <w:jc w:val="both"/>
        <w:rPr>
          <w:rFonts w:ascii="Times New Roman" w:hAnsi="Times New Roman" w:cs="Times New Roman"/>
          <w:sz w:val="24"/>
          <w:szCs w:val="24"/>
        </w:rPr>
      </w:pPr>
      <w:r w:rsidRPr="001B0B74">
        <w:rPr>
          <w:rFonts w:ascii="Times New Roman" w:hAnsi="Times New Roman" w:cs="Times New Roman"/>
          <w:sz w:val="24"/>
          <w:szCs w:val="24"/>
        </w:rPr>
        <w:t>2. </w:t>
      </w:r>
      <w:proofErr w:type="gramStart"/>
      <w:r w:rsidRPr="001B0B74">
        <w:rPr>
          <w:rFonts w:ascii="Times New Roman" w:hAnsi="Times New Roman" w:cs="Times New Roman"/>
          <w:sz w:val="24"/>
          <w:szCs w:val="24"/>
        </w:rPr>
        <w:t>Финансовому органу администрации Карасевского сельсовета Болотнинского района Новосибирской области (Иванова Г. А.) обеспечить разработку проекта бюджета Карасевского сельсовета Болотнинского района Новосибирской области на основе основных направлений бюджетной и налоговой политики Карасевского сельсовета Болотнинского района Новосибирской области на 2024 год и плановый период 2025 и 2026 годы.</w:t>
      </w:r>
      <w:proofErr w:type="gramEnd"/>
    </w:p>
    <w:p w:rsidR="006571C9" w:rsidRPr="001B0B74" w:rsidRDefault="006571C9" w:rsidP="006571C9">
      <w:pPr>
        <w:jc w:val="both"/>
        <w:rPr>
          <w:color w:val="000000"/>
        </w:rPr>
      </w:pPr>
      <w:r w:rsidRPr="001B0B74">
        <w:t>3.</w:t>
      </w:r>
      <w:r w:rsidRPr="001B0B74">
        <w:rPr>
          <w:color w:val="000000"/>
        </w:rPr>
        <w:t xml:space="preserve"> </w:t>
      </w:r>
      <w:r w:rsidRPr="001B0B74">
        <w:rPr>
          <w:iCs/>
          <w:color w:val="000000"/>
        </w:rPr>
        <w:t>Со дня вступления в силу настоящего постановления</w:t>
      </w:r>
      <w:r w:rsidRPr="001B0B74">
        <w:rPr>
          <w:color w:val="000000"/>
        </w:rPr>
        <w:t xml:space="preserve"> признать утратившими силу: </w:t>
      </w:r>
    </w:p>
    <w:p w:rsidR="006571C9" w:rsidRPr="001B0B74" w:rsidRDefault="006571C9" w:rsidP="006571C9">
      <w:pPr>
        <w:jc w:val="both"/>
      </w:pPr>
      <w:r w:rsidRPr="001B0B74">
        <w:rPr>
          <w:color w:val="000000"/>
        </w:rPr>
        <w:t xml:space="preserve"> </w:t>
      </w:r>
      <w:r w:rsidRPr="001B0B74">
        <w:rPr>
          <w:color w:val="000000"/>
        </w:rPr>
        <w:tab/>
        <w:t xml:space="preserve">- постановление администрации </w:t>
      </w:r>
      <w:r w:rsidRPr="001B0B74">
        <w:rPr>
          <w:bCs/>
          <w:color w:val="000000"/>
        </w:rPr>
        <w:t>Карасевского сельсовета</w:t>
      </w:r>
      <w:r w:rsidRPr="001B0B74">
        <w:rPr>
          <w:color w:val="000000"/>
        </w:rPr>
        <w:t xml:space="preserve"> Болотнинского района Новосибирской области от 08.06.2022 № 76 «</w:t>
      </w:r>
      <w:r w:rsidRPr="001B0B74">
        <w:t xml:space="preserve">Об основных направлениях бюджетной и налоговой политики </w:t>
      </w:r>
      <w:r w:rsidRPr="001B0B74">
        <w:rPr>
          <w:color w:val="000000"/>
        </w:rPr>
        <w:t>Карасевского сельсовета Болотнинского района Новосибирской области</w:t>
      </w:r>
      <w:r w:rsidRPr="001B0B74">
        <w:t xml:space="preserve"> </w:t>
      </w:r>
      <w:r w:rsidRPr="001B0B74">
        <w:rPr>
          <w:color w:val="000000"/>
        </w:rPr>
        <w:t>на 2023 год и плановый период 2024 и 2025 годы».</w:t>
      </w:r>
    </w:p>
    <w:p w:rsidR="006571C9" w:rsidRPr="001B0B74" w:rsidRDefault="006571C9" w:rsidP="006571C9">
      <w:pPr>
        <w:jc w:val="both"/>
        <w:rPr>
          <w:bCs/>
        </w:rPr>
      </w:pPr>
      <w:r w:rsidRPr="001B0B74">
        <w:rPr>
          <w:color w:val="000000"/>
        </w:rPr>
        <w:t xml:space="preserve">4. Настоящее </w:t>
      </w:r>
      <w:r w:rsidRPr="001B0B74">
        <w:t>Постановление вступает в силу с момента его подписания и подлежит официальному опубликованию в газете «Карасевский вестник», и размещению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6571C9" w:rsidRPr="001B0B74" w:rsidRDefault="006571C9" w:rsidP="006571C9">
      <w:pPr>
        <w:jc w:val="both"/>
        <w:rPr>
          <w:bCs/>
        </w:rPr>
      </w:pPr>
      <w:r w:rsidRPr="001B0B74">
        <w:rPr>
          <w:bCs/>
        </w:rPr>
        <w:t xml:space="preserve">5. </w:t>
      </w:r>
      <w:r w:rsidRPr="001B0B74">
        <w:t xml:space="preserve"> </w:t>
      </w:r>
      <w:proofErr w:type="gramStart"/>
      <w:r w:rsidRPr="001B0B74">
        <w:t>Контроль за</w:t>
      </w:r>
      <w:proofErr w:type="gramEnd"/>
      <w:r w:rsidRPr="001B0B74">
        <w:t xml:space="preserve"> выполнением постановления оставляю за собой.</w:t>
      </w:r>
    </w:p>
    <w:p w:rsidR="006571C9" w:rsidRPr="001B0B74" w:rsidRDefault="006571C9" w:rsidP="006571C9">
      <w:pPr>
        <w:jc w:val="both"/>
        <w:rPr>
          <w:bCs/>
        </w:rPr>
      </w:pPr>
    </w:p>
    <w:p w:rsidR="006571C9" w:rsidRPr="001B0B74" w:rsidRDefault="006571C9" w:rsidP="006571C9">
      <w:pPr>
        <w:rPr>
          <w:b/>
        </w:rPr>
      </w:pPr>
      <w:r w:rsidRPr="001B0B74">
        <w:t xml:space="preserve">Глава Карасевского сельсовета                                                    </w:t>
      </w:r>
      <w:r w:rsidRPr="001B0B74">
        <w:rPr>
          <w:snapToGrid w:val="0"/>
        </w:rPr>
        <w:t xml:space="preserve">               </w:t>
      </w:r>
      <w:r w:rsidRPr="001B0B74">
        <w:t>Болотнинского района</w:t>
      </w:r>
      <w:r w:rsidRPr="001B0B74">
        <w:rPr>
          <w:snapToGrid w:val="0"/>
        </w:rPr>
        <w:t xml:space="preserve">                                                                                </w:t>
      </w:r>
      <w:r w:rsidRPr="001B0B74">
        <w:t>Новосибирской области                                                            Горбунов Ю. Г.</w:t>
      </w:r>
      <w:r w:rsidRPr="001B0B74">
        <w:rPr>
          <w:snapToGrid w:val="0"/>
        </w:rPr>
        <w:t xml:space="preserve">                    </w:t>
      </w:r>
    </w:p>
    <w:p w:rsidR="006571C9" w:rsidRPr="001B0B74" w:rsidRDefault="006571C9" w:rsidP="006571C9">
      <w:pPr>
        <w:rPr>
          <w:bCs/>
          <w:color w:val="000000"/>
        </w:rPr>
      </w:pPr>
    </w:p>
    <w:p w:rsidR="006571C9" w:rsidRPr="001B0B74" w:rsidRDefault="006571C9" w:rsidP="006571C9">
      <w:pPr>
        <w:rPr>
          <w:b/>
        </w:rPr>
      </w:pPr>
      <w:proofErr w:type="spellStart"/>
      <w:r w:rsidRPr="001B0B74">
        <w:rPr>
          <w:bCs/>
          <w:color w:val="000000"/>
        </w:rPr>
        <w:t>Машавдин</w:t>
      </w:r>
      <w:proofErr w:type="spellEnd"/>
      <w:r w:rsidRPr="001B0B74">
        <w:rPr>
          <w:bCs/>
          <w:color w:val="000000"/>
        </w:rPr>
        <w:t xml:space="preserve"> Е. А.                                                                                                                                                                          8 (38349) 52-237</w:t>
      </w: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p>
    <w:p w:rsidR="006571C9" w:rsidRPr="001B0B74" w:rsidRDefault="006571C9" w:rsidP="006571C9">
      <w:pPr>
        <w:jc w:val="right"/>
      </w:pPr>
      <w:r w:rsidRPr="001B0B74">
        <w:t>УТВЕРЖДНО:</w:t>
      </w:r>
    </w:p>
    <w:p w:rsidR="006571C9" w:rsidRPr="001B0B74" w:rsidRDefault="006571C9" w:rsidP="006571C9">
      <w:pPr>
        <w:jc w:val="right"/>
      </w:pPr>
      <w:r w:rsidRPr="001B0B74">
        <w:t>Постановлением администрации                                                                             Карасевского сельсовета</w:t>
      </w:r>
    </w:p>
    <w:p w:rsidR="006571C9" w:rsidRPr="001B0B74" w:rsidRDefault="006571C9" w:rsidP="006571C9">
      <w:pPr>
        <w:jc w:val="right"/>
      </w:pPr>
      <w:r w:rsidRPr="001B0B74">
        <w:t>Болотнинского района</w:t>
      </w:r>
    </w:p>
    <w:p w:rsidR="006571C9" w:rsidRPr="001B0B74" w:rsidRDefault="006571C9" w:rsidP="006571C9">
      <w:pPr>
        <w:jc w:val="right"/>
      </w:pPr>
      <w:r w:rsidRPr="001B0B74">
        <w:t xml:space="preserve"> Новосибирской области</w:t>
      </w:r>
    </w:p>
    <w:p w:rsidR="006571C9" w:rsidRPr="001B0B74" w:rsidRDefault="006571C9" w:rsidP="006571C9">
      <w:pPr>
        <w:jc w:val="right"/>
      </w:pPr>
      <w:r w:rsidRPr="001B0B74">
        <w:t xml:space="preserve">                                     от 25.05.2023 г. № 39</w:t>
      </w:r>
    </w:p>
    <w:p w:rsidR="006571C9" w:rsidRPr="001B0B74" w:rsidRDefault="006571C9" w:rsidP="006571C9">
      <w:pPr>
        <w:jc w:val="center"/>
        <w:rPr>
          <w:b/>
        </w:rPr>
      </w:pPr>
    </w:p>
    <w:p w:rsidR="006571C9" w:rsidRPr="001B0B74" w:rsidRDefault="006571C9" w:rsidP="006571C9">
      <w:pPr>
        <w:jc w:val="center"/>
        <w:rPr>
          <w:b/>
        </w:rPr>
      </w:pPr>
      <w:r w:rsidRPr="001B0B74">
        <w:rPr>
          <w:b/>
        </w:rPr>
        <w:t>ОСНОВНЫЕ НАПРАВЛЕНИЯ</w:t>
      </w:r>
    </w:p>
    <w:p w:rsidR="006571C9" w:rsidRPr="001B0B74" w:rsidRDefault="006571C9" w:rsidP="006571C9">
      <w:pPr>
        <w:jc w:val="center"/>
        <w:rPr>
          <w:b/>
        </w:rPr>
      </w:pPr>
      <w:r w:rsidRPr="001B0B74">
        <w:rPr>
          <w:b/>
        </w:rPr>
        <w:t xml:space="preserve"> БЮДЖЕТНОЙ И НАЛОГОВОЙ ПОЛИТИКИ КАРАСЕВСКОГО СЕЛЬСОВЕТА БОЛОТНИНСКОГО РАЙОНА НОВОСИБИРСКОЙ</w:t>
      </w:r>
    </w:p>
    <w:p w:rsidR="006571C9" w:rsidRPr="001B0B74" w:rsidRDefault="006571C9" w:rsidP="006571C9">
      <w:pPr>
        <w:jc w:val="center"/>
        <w:rPr>
          <w:b/>
        </w:rPr>
      </w:pPr>
      <w:r w:rsidRPr="001B0B74">
        <w:rPr>
          <w:b/>
        </w:rPr>
        <w:t xml:space="preserve"> НА 2024 ГОД И ПЛАНОВЫЙ ПЕРИОД </w:t>
      </w:r>
    </w:p>
    <w:p w:rsidR="006571C9" w:rsidRPr="001B0B74" w:rsidRDefault="006571C9" w:rsidP="006571C9">
      <w:pPr>
        <w:jc w:val="center"/>
        <w:rPr>
          <w:b/>
        </w:rPr>
      </w:pPr>
      <w:r w:rsidRPr="001B0B74">
        <w:rPr>
          <w:b/>
        </w:rPr>
        <w:t>2025</w:t>
      </w:r>
      <w:proofErr w:type="gramStart"/>
      <w:r w:rsidRPr="001B0B74">
        <w:rPr>
          <w:b/>
        </w:rPr>
        <w:t xml:space="preserve"> И</w:t>
      </w:r>
      <w:proofErr w:type="gramEnd"/>
      <w:r w:rsidRPr="001B0B74">
        <w:rPr>
          <w:b/>
        </w:rPr>
        <w:t xml:space="preserve"> 2026 ГОДОВ</w:t>
      </w:r>
    </w:p>
    <w:p w:rsidR="006571C9" w:rsidRPr="001B0B74" w:rsidRDefault="006571C9" w:rsidP="006571C9">
      <w:pPr>
        <w:jc w:val="center"/>
        <w:rPr>
          <w:b/>
        </w:rPr>
      </w:pPr>
    </w:p>
    <w:p w:rsidR="006571C9" w:rsidRPr="001B0B74" w:rsidRDefault="006571C9" w:rsidP="006571C9">
      <w:r w:rsidRPr="001B0B74">
        <w:t xml:space="preserve"> </w:t>
      </w:r>
      <w:r w:rsidRPr="001B0B74">
        <w:tab/>
      </w:r>
    </w:p>
    <w:p w:rsidR="006571C9" w:rsidRPr="001B0B74" w:rsidRDefault="006571C9" w:rsidP="006571C9">
      <w:pPr>
        <w:jc w:val="both"/>
      </w:pPr>
      <w:r w:rsidRPr="001B0B74">
        <w:t xml:space="preserve">        </w:t>
      </w:r>
      <w:proofErr w:type="gramStart"/>
      <w:r w:rsidRPr="001B0B74">
        <w:t>Основные направления бюджетной и налоговой политики Карасевского сельсовета Болотнинского района Новосибирской области должны отражать комплекс мер по повышению устойчивости экономики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 и политики по управлению имуществом.</w:t>
      </w:r>
      <w:proofErr w:type="gramEnd"/>
    </w:p>
    <w:p w:rsidR="006571C9" w:rsidRPr="001B0B74" w:rsidRDefault="006571C9" w:rsidP="006571C9">
      <w:pPr>
        <w:jc w:val="both"/>
      </w:pPr>
      <w:r w:rsidRPr="001B0B74">
        <w:t xml:space="preserve"> </w:t>
      </w:r>
      <w:r w:rsidRPr="001B0B74">
        <w:tab/>
        <w:t>Эффективная бюджетная политика потребует:</w:t>
      </w:r>
    </w:p>
    <w:p w:rsidR="006571C9" w:rsidRPr="001B0B74" w:rsidRDefault="006571C9" w:rsidP="006571C9">
      <w:pPr>
        <w:jc w:val="both"/>
      </w:pPr>
      <w:r w:rsidRPr="001B0B74">
        <w:t xml:space="preserve">         - во-первых, ориентироваться на консервативном прогнозе развития экономики и разумной политике сдерживания роста муниципальных расходов. В нынешних условиях увеличение расходов без пересмотра качественной и технологической составляющей самих расходных обязательств будет являться неподъемным бременем для бюджета и может стать дополнительным источником финансовой нестабильности.</w:t>
      </w:r>
    </w:p>
    <w:p w:rsidR="006571C9" w:rsidRPr="001B0B74" w:rsidRDefault="006571C9" w:rsidP="006571C9">
      <w:pPr>
        <w:jc w:val="both"/>
      </w:pPr>
      <w:r w:rsidRPr="001B0B74">
        <w:lastRenderedPageBreak/>
        <w:t xml:space="preserve">         - </w:t>
      </w:r>
      <w:proofErr w:type="gramStart"/>
      <w:r w:rsidRPr="001B0B74">
        <w:t>в</w:t>
      </w:r>
      <w:proofErr w:type="gramEnd"/>
      <w:r w:rsidRPr="001B0B74">
        <w:t>о вторых, стремиться сохранять согласованность способов решений сиюминутных проблем долговременным приоритетам, воздерживаться от принятий решений, влекущих за собой рост неэффективных расходов, нарушающих фундаментальные бюджетные принципы и процедуры, размывая финансовую и гражданскую ответственность власти и субъектов экономической деятельности.</w:t>
      </w:r>
    </w:p>
    <w:p w:rsidR="006571C9" w:rsidRPr="001B0B74" w:rsidRDefault="006571C9" w:rsidP="006571C9">
      <w:pPr>
        <w:jc w:val="both"/>
      </w:pPr>
    </w:p>
    <w:p w:rsidR="006571C9" w:rsidRPr="001B0B74" w:rsidRDefault="006571C9" w:rsidP="006571C9">
      <w:pPr>
        <w:jc w:val="center"/>
        <w:rPr>
          <w:b/>
        </w:rPr>
      </w:pPr>
      <w:r w:rsidRPr="001B0B74">
        <w:rPr>
          <w:b/>
        </w:rPr>
        <w:t>Основные задачи бюджетной политики</w:t>
      </w:r>
    </w:p>
    <w:p w:rsidR="006571C9" w:rsidRPr="001B0B74" w:rsidRDefault="006571C9" w:rsidP="006571C9">
      <w:pPr>
        <w:jc w:val="both"/>
        <w:rPr>
          <w:b/>
        </w:rPr>
      </w:pPr>
      <w:r w:rsidRPr="001B0B74">
        <w:rPr>
          <w:b/>
        </w:rPr>
        <w:t xml:space="preserve"> </w:t>
      </w:r>
      <w:r w:rsidRPr="001B0B74">
        <w:rPr>
          <w:b/>
        </w:rPr>
        <w:tab/>
      </w:r>
    </w:p>
    <w:p w:rsidR="006571C9" w:rsidRPr="001B0B74" w:rsidRDefault="006571C9" w:rsidP="006571C9">
      <w:pPr>
        <w:jc w:val="both"/>
      </w:pPr>
      <w:bookmarkStart w:id="1" w:name="YANDEX_104"/>
      <w:bookmarkEnd w:id="1"/>
      <w:r w:rsidRPr="001B0B74">
        <w:rPr>
          <w:b/>
        </w:rPr>
        <w:t xml:space="preserve"> </w:t>
      </w:r>
      <w:r w:rsidRPr="001B0B74">
        <w:rPr>
          <w:b/>
        </w:rPr>
        <w:tab/>
      </w:r>
      <w:r w:rsidRPr="001B0B74">
        <w:t>Продолжить проведение эффективной</w:t>
      </w:r>
      <w:bookmarkStart w:id="2" w:name="YANDEX_105"/>
      <w:bookmarkEnd w:id="2"/>
      <w:r w:rsidRPr="001B0B74">
        <w:rPr>
          <w:rStyle w:val="highlight"/>
        </w:rPr>
        <w:t> бюджетной </w:t>
      </w:r>
      <w:r w:rsidRPr="001B0B74">
        <w:t xml:space="preserve"> </w:t>
      </w:r>
      <w:bookmarkStart w:id="3" w:name="YANDEX_106"/>
      <w:bookmarkEnd w:id="3"/>
      <w:r w:rsidRPr="001B0B74">
        <w:rPr>
          <w:rStyle w:val="highlight"/>
        </w:rPr>
        <w:t> политики</w:t>
      </w:r>
      <w:r w:rsidRPr="001B0B74">
        <w:t>, направленной на наращивание собственной доходной базы, обеспечение сбалансированности бюджета и проведение взвешенной долговой</w:t>
      </w:r>
      <w:bookmarkStart w:id="4" w:name="YANDEX_107"/>
      <w:bookmarkEnd w:id="4"/>
      <w:r w:rsidRPr="001B0B74">
        <w:rPr>
          <w:rStyle w:val="highlight"/>
        </w:rPr>
        <w:t> политики</w:t>
      </w:r>
      <w:r w:rsidRPr="001B0B74">
        <w:t>.</w:t>
      </w:r>
    </w:p>
    <w:p w:rsidR="006571C9" w:rsidRPr="001B0B74" w:rsidRDefault="006571C9" w:rsidP="006571C9">
      <w:pPr>
        <w:jc w:val="both"/>
      </w:pPr>
      <w:r w:rsidRPr="001B0B74">
        <w:t xml:space="preserve"> </w:t>
      </w:r>
      <w:r w:rsidRPr="001B0B74">
        <w:tab/>
      </w:r>
      <w:proofErr w:type="gramStart"/>
      <w:r w:rsidRPr="001B0B74">
        <w:t>Достижению данных целей будут способствовать стабильные темпы социально-экономического развития территории, улучшение финансового состояния предприятий, снижение недоимки, повышение эффективности</w:t>
      </w:r>
      <w:bookmarkStart w:id="5" w:name="YANDEX_108"/>
      <w:bookmarkEnd w:id="5"/>
      <w:r w:rsidRPr="001B0B74">
        <w:rPr>
          <w:rStyle w:val="highlight"/>
        </w:rPr>
        <w:t> бюджетных</w:t>
      </w:r>
      <w:r w:rsidRPr="001B0B74">
        <w:t xml:space="preserve"> расходов.</w:t>
      </w:r>
      <w:proofErr w:type="gramEnd"/>
    </w:p>
    <w:p w:rsidR="006571C9" w:rsidRPr="001B0B74" w:rsidRDefault="006571C9" w:rsidP="006571C9">
      <w:pPr>
        <w:jc w:val="both"/>
      </w:pPr>
      <w:r w:rsidRPr="001B0B74">
        <w:t xml:space="preserve"> </w:t>
      </w:r>
      <w:r w:rsidRPr="001B0B74">
        <w:tab/>
      </w:r>
      <w:proofErr w:type="gramStart"/>
      <w:r w:rsidRPr="001B0B74">
        <w:t>Приоритетом</w:t>
      </w:r>
      <w:bookmarkStart w:id="6" w:name="YANDEX_110"/>
      <w:bookmarkEnd w:id="6"/>
      <w:r w:rsidRPr="001B0B74">
        <w:rPr>
          <w:rStyle w:val="highlight"/>
        </w:rPr>
        <w:t> бюджетной</w:t>
      </w:r>
      <w:r w:rsidRPr="001B0B74">
        <w:t xml:space="preserve"> и налоговой</w:t>
      </w:r>
      <w:bookmarkStart w:id="7" w:name="YANDEX_111"/>
      <w:bookmarkEnd w:id="7"/>
      <w:r w:rsidRPr="001B0B74">
        <w:rPr>
          <w:rStyle w:val="highlight"/>
        </w:rPr>
        <w:t> политики </w:t>
      </w:r>
      <w:r w:rsidRPr="001B0B74">
        <w:t xml:space="preserve"> по-прежнему будет являться улучшение условий жизни населения К</w:t>
      </w:r>
      <w:bookmarkStart w:id="8" w:name="YANDEX_112"/>
      <w:bookmarkEnd w:id="8"/>
      <w:r w:rsidRPr="001B0B74">
        <w:t>арасевского сельсовета Болотнинского района Новосибирской области, адресное решение социальных проблем, предоставление качественных муниципальных услуг населению Карасевского сельсовета</w:t>
      </w:r>
      <w:r w:rsidRPr="001B0B74">
        <w:rPr>
          <w:rStyle w:val="highlight"/>
        </w:rPr>
        <w:t> </w:t>
      </w:r>
      <w:r w:rsidRPr="001B0B74">
        <w:t>Болотнинского района Новосибирской области.</w:t>
      </w:r>
      <w:proofErr w:type="gramEnd"/>
    </w:p>
    <w:p w:rsidR="006571C9" w:rsidRPr="001B0B74" w:rsidRDefault="006571C9" w:rsidP="006571C9">
      <w:pPr>
        <w:jc w:val="both"/>
      </w:pPr>
      <w:r w:rsidRPr="001B0B74">
        <w:t xml:space="preserve"> </w:t>
      </w:r>
      <w:r w:rsidRPr="001B0B74">
        <w:tab/>
      </w:r>
      <w:proofErr w:type="gramStart"/>
      <w:r w:rsidRPr="001B0B74">
        <w:t>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 а также взвешенный подход при рассмотрении возможности принятия новых</w:t>
      </w:r>
      <w:bookmarkStart w:id="9" w:name="YANDEX_114"/>
      <w:bookmarkEnd w:id="9"/>
      <w:r w:rsidRPr="001B0B74">
        <w:rPr>
          <w:rStyle w:val="highlight"/>
        </w:rPr>
        <w:t> бюджетных</w:t>
      </w:r>
      <w:r w:rsidRPr="001B0B74">
        <w:t xml:space="preserve"> обязательств.</w:t>
      </w:r>
      <w:proofErr w:type="gramEnd"/>
      <w:r w:rsidRPr="001B0B74">
        <w:t xml:space="preserve"> В предстоящем периоде планируется формирование бездефицитного бюджета. </w:t>
      </w:r>
    </w:p>
    <w:p w:rsidR="006571C9" w:rsidRPr="001B0B74" w:rsidRDefault="006571C9" w:rsidP="006571C9">
      <w:pPr>
        <w:jc w:val="both"/>
      </w:pPr>
      <w:r w:rsidRPr="001B0B74">
        <w:t xml:space="preserve"> </w:t>
      </w:r>
      <w:r w:rsidRPr="001B0B74">
        <w:tab/>
        <w:t>Для обеспечения необходимой доходной базы необходимо дальнейшее наращивание налогового потенциала Карасевского сельсовета</w:t>
      </w:r>
      <w:r w:rsidRPr="001B0B74">
        <w:rPr>
          <w:rStyle w:val="highlight"/>
        </w:rPr>
        <w:t> </w:t>
      </w:r>
      <w:r w:rsidRPr="001B0B74">
        <w:t>Болотнинского района Новосибирской области. Этого предстоит добиться как за счет сохранения и развития источников налоговых и неналоговых доходов, так и за счет рационального использования имеющихся.</w:t>
      </w:r>
    </w:p>
    <w:p w:rsidR="006571C9" w:rsidRPr="001B0B74" w:rsidRDefault="006571C9" w:rsidP="006571C9">
      <w:pPr>
        <w:jc w:val="both"/>
      </w:pPr>
      <w:bookmarkStart w:id="10" w:name="YANDEX_116"/>
      <w:bookmarkEnd w:id="10"/>
      <w:r w:rsidRPr="001B0B74">
        <w:rPr>
          <w:rStyle w:val="highlight"/>
        </w:rPr>
        <w:t xml:space="preserve">  </w:t>
      </w:r>
      <w:r w:rsidRPr="001B0B74">
        <w:rPr>
          <w:rStyle w:val="highlight"/>
        </w:rPr>
        <w:tab/>
      </w:r>
      <w:proofErr w:type="gramStart"/>
      <w:r w:rsidRPr="001B0B74">
        <w:rPr>
          <w:rStyle w:val="highlight"/>
        </w:rPr>
        <w:t>Основными</w:t>
      </w:r>
      <w:r w:rsidRPr="001B0B74">
        <w:t xml:space="preserve"> источниками роста налоговых поступлений могут стать как изменения в налоговом законодательстве Российской Федерации (повышение налоговых ставок, изменение порядка исчисления и уплаты отдельных налогов), так и принятие мер в области налогового администрирования.</w:t>
      </w:r>
      <w:proofErr w:type="gramEnd"/>
      <w:r w:rsidRPr="001B0B74">
        <w:t xml:space="preserve"> </w:t>
      </w:r>
      <w:proofErr w:type="gramStart"/>
      <w:r w:rsidRPr="001B0B74">
        <w:t>Отдельным</w:t>
      </w:r>
      <w:bookmarkStart w:id="11" w:name="YANDEX_117"/>
      <w:bookmarkEnd w:id="11"/>
      <w:r w:rsidRPr="001B0B74">
        <w:rPr>
          <w:rStyle w:val="highlight"/>
        </w:rPr>
        <w:t> направлением</w:t>
      </w:r>
      <w:r w:rsidRPr="001B0B74">
        <w:t xml:space="preserve"> налоговой</w:t>
      </w:r>
      <w:bookmarkStart w:id="12" w:name="YANDEX_118"/>
      <w:bookmarkEnd w:id="12"/>
      <w:r w:rsidRPr="001B0B74">
        <w:rPr>
          <w:rStyle w:val="highlight"/>
        </w:rPr>
        <w:t> политики </w:t>
      </w:r>
      <w:r w:rsidRPr="001B0B74">
        <w:t>Российской Федерации в плановом периоде предусматривается проведение на федеральном уровне работы по оптимизации налоговых льгот и освобождений, а также ликвидация имеющихся возможностей для уклонения от налогообложения, что соответственно будет способствовать повышению доходов Карасевского сельсовета Болотнинского района Новосибирской области.</w:t>
      </w:r>
      <w:proofErr w:type="gramEnd"/>
    </w:p>
    <w:p w:rsidR="006571C9" w:rsidRPr="001B0B74" w:rsidRDefault="006571C9" w:rsidP="006571C9">
      <w:pPr>
        <w:jc w:val="both"/>
      </w:pPr>
      <w:r w:rsidRPr="001B0B74">
        <w:t xml:space="preserve"> </w:t>
      </w:r>
      <w:r w:rsidRPr="001B0B74">
        <w:tab/>
      </w:r>
      <w:proofErr w:type="gramStart"/>
      <w:r w:rsidRPr="001B0B74">
        <w:t xml:space="preserve">Прогноз собственных доходов бюджета </w:t>
      </w:r>
      <w:bookmarkStart w:id="13" w:name="YANDEX_124"/>
      <w:bookmarkEnd w:id="13"/>
      <w:r w:rsidRPr="001B0B74">
        <w:t>Карасевского сельсовета</w:t>
      </w:r>
      <w:r w:rsidRPr="001B0B74">
        <w:rPr>
          <w:rStyle w:val="highlight"/>
        </w:rPr>
        <w:t> </w:t>
      </w:r>
      <w:r w:rsidRPr="001B0B74">
        <w:t>Болотнинского района Новосибирской области</w:t>
      </w:r>
      <w:r w:rsidRPr="001B0B74">
        <w:rPr>
          <w:rStyle w:val="highlight"/>
        </w:rPr>
        <w:t> на</w:t>
      </w:r>
      <w:bookmarkStart w:id="14" w:name="YANDEX_125"/>
      <w:bookmarkEnd w:id="14"/>
      <w:r w:rsidRPr="001B0B74">
        <w:rPr>
          <w:rStyle w:val="highlight"/>
        </w:rPr>
        <w:t> 2024</w:t>
      </w:r>
      <w:r w:rsidRPr="001B0B74">
        <w:t>–</w:t>
      </w:r>
      <w:bookmarkStart w:id="15" w:name="YANDEX_126"/>
      <w:bookmarkEnd w:id="15"/>
      <w:r w:rsidRPr="001B0B74">
        <w:rPr>
          <w:rStyle w:val="highlight"/>
        </w:rPr>
        <w:t>2026</w:t>
      </w:r>
      <w:bookmarkStart w:id="16" w:name="YANDEX_127"/>
      <w:bookmarkEnd w:id="16"/>
      <w:r w:rsidRPr="001B0B74">
        <w:rPr>
          <w:rStyle w:val="highlight"/>
        </w:rPr>
        <w:t> годы</w:t>
      </w:r>
      <w:r w:rsidRPr="001B0B74">
        <w:t xml:space="preserve"> в части налоговых и неналоговых доходов будет рассчитан на основе </w:t>
      </w:r>
      <w:r w:rsidRPr="001B0B74">
        <w:rPr>
          <w:rStyle w:val="highlight"/>
        </w:rPr>
        <w:t>основных </w:t>
      </w:r>
      <w:r w:rsidRPr="001B0B74">
        <w:t>параметров прогноза социально-экономического развития Карасевского сельсовета Болотнинского района Новосибирской области</w:t>
      </w:r>
      <w:r w:rsidRPr="001B0B74">
        <w:rPr>
          <w:rStyle w:val="highlight"/>
        </w:rPr>
        <w:t> на </w:t>
      </w:r>
      <w:r w:rsidRPr="001B0B74">
        <w:t xml:space="preserve"> </w:t>
      </w:r>
      <w:bookmarkStart w:id="17" w:name="YANDEX_131"/>
      <w:bookmarkEnd w:id="17"/>
      <w:r w:rsidRPr="001B0B74">
        <w:rPr>
          <w:rStyle w:val="highlight"/>
        </w:rPr>
        <w:t> 2024</w:t>
      </w:r>
      <w:r w:rsidRPr="001B0B74">
        <w:t>–</w:t>
      </w:r>
      <w:bookmarkStart w:id="18" w:name="YANDEX_132"/>
      <w:bookmarkEnd w:id="18"/>
      <w:r w:rsidRPr="001B0B74">
        <w:rPr>
          <w:rStyle w:val="highlight"/>
        </w:rPr>
        <w:t>2026</w:t>
      </w:r>
      <w:bookmarkStart w:id="19" w:name="YANDEX_133"/>
      <w:bookmarkEnd w:id="19"/>
      <w:r w:rsidRPr="001B0B74">
        <w:rPr>
          <w:rStyle w:val="highlight"/>
        </w:rPr>
        <w:t> годы</w:t>
      </w:r>
      <w:r w:rsidRPr="001B0B74">
        <w:t>, одобренных администрацией Карасевского сельсовета Болотнинского района Новосибирской области.</w:t>
      </w:r>
      <w:proofErr w:type="gramEnd"/>
    </w:p>
    <w:p w:rsidR="006571C9" w:rsidRPr="001B0B74" w:rsidRDefault="006571C9" w:rsidP="006571C9">
      <w:pPr>
        <w:jc w:val="both"/>
      </w:pPr>
      <w:r w:rsidRPr="001B0B74">
        <w:t xml:space="preserve"> </w:t>
      </w:r>
      <w:r w:rsidRPr="001B0B74">
        <w:tab/>
        <w:t xml:space="preserve">Работа по формированию устойчивой собственной доходной базы и создание стимулов по ее наращиванию являются приоритетами налоговой </w:t>
      </w:r>
      <w:bookmarkStart w:id="20" w:name="YANDEX_134"/>
      <w:bookmarkEnd w:id="20"/>
      <w:r w:rsidRPr="001B0B74">
        <w:rPr>
          <w:rStyle w:val="highlight"/>
        </w:rPr>
        <w:t>политики</w:t>
      </w:r>
      <w:r w:rsidRPr="001B0B74">
        <w:t xml:space="preserve"> Карасевского сельсовета Болотнинского района Новосибирской области на ближайшую перспективу.</w:t>
      </w:r>
    </w:p>
    <w:p w:rsidR="006571C9" w:rsidRPr="001B0B74" w:rsidRDefault="006571C9" w:rsidP="006571C9">
      <w:pPr>
        <w:jc w:val="both"/>
      </w:pPr>
      <w:r w:rsidRPr="001B0B74">
        <w:t xml:space="preserve"> </w:t>
      </w:r>
      <w:r w:rsidRPr="001B0B74">
        <w:tab/>
      </w:r>
      <w:proofErr w:type="gramStart"/>
      <w:r w:rsidRPr="001B0B74">
        <w:t xml:space="preserve">Предстоит работа с перечнем объектов налогообложения по земельному налогу, налогу на имущество физических лиц по результатам, которой будут приняты меры к государственной регистрации прав собственности на них и постановку указанных объектов недвижимости на учет. </w:t>
      </w:r>
      <w:proofErr w:type="gramEnd"/>
    </w:p>
    <w:p w:rsidR="006571C9" w:rsidRPr="001B0B74" w:rsidRDefault="006571C9" w:rsidP="006571C9">
      <w:pPr>
        <w:jc w:val="both"/>
      </w:pPr>
      <w:r w:rsidRPr="001B0B74">
        <w:lastRenderedPageBreak/>
        <w:t xml:space="preserve"> </w:t>
      </w:r>
      <w:r w:rsidRPr="001B0B74">
        <w:tab/>
        <w:t>Проведение анализа финансово-хозяйственной деятельности муниципальных унитарных предприятий для определения целесообразности их функционирования в организационно-правовой форме унитарного предприятия.</w:t>
      </w:r>
    </w:p>
    <w:p w:rsidR="006571C9" w:rsidRPr="001B0B74" w:rsidRDefault="006571C9" w:rsidP="006571C9">
      <w:pPr>
        <w:jc w:val="both"/>
      </w:pPr>
      <w:r w:rsidRPr="001B0B74">
        <w:t xml:space="preserve"> </w:t>
      </w:r>
      <w:r w:rsidRPr="001B0B74">
        <w:tab/>
        <w:t>В рамках формирования бюджета программно-целевым методом продолжится реализация и принятие муниципальных программ. В связи с этим особое внимание будет уделено обеспечению надлежащей оценки</w:t>
      </w:r>
      <w:bookmarkStart w:id="21" w:name="YANDEX_140"/>
      <w:bookmarkEnd w:id="21"/>
      <w:r w:rsidRPr="001B0B74">
        <w:rPr>
          <w:rStyle w:val="highlight"/>
        </w:rPr>
        <w:t> бюджетной</w:t>
      </w:r>
      <w:r w:rsidRPr="001B0B74">
        <w:t xml:space="preserve"> эффективности этих программ. </w:t>
      </w:r>
    </w:p>
    <w:p w:rsidR="006571C9" w:rsidRPr="001B0B74" w:rsidRDefault="006571C9" w:rsidP="006571C9">
      <w:pPr>
        <w:jc w:val="both"/>
      </w:pPr>
      <w:r w:rsidRPr="001B0B74">
        <w:t xml:space="preserve"> </w:t>
      </w:r>
      <w:r w:rsidRPr="001B0B74">
        <w:tab/>
        <w:t xml:space="preserve">В предстоящем периоде необходимо продолжить работу по повышению качества и доступности предоставляемых муниципальных услуг. </w:t>
      </w:r>
    </w:p>
    <w:p w:rsidR="006571C9" w:rsidRPr="001B0B74" w:rsidRDefault="006571C9" w:rsidP="006571C9">
      <w:pPr>
        <w:jc w:val="both"/>
        <w:rPr>
          <w:color w:val="000000"/>
        </w:rPr>
      </w:pPr>
    </w:p>
    <w:p w:rsidR="006571C9" w:rsidRPr="001B0B74" w:rsidRDefault="006571C9" w:rsidP="006571C9">
      <w:pPr>
        <w:jc w:val="center"/>
        <w:rPr>
          <w:b/>
        </w:rPr>
      </w:pPr>
      <w:r w:rsidRPr="001B0B74">
        <w:rPr>
          <w:b/>
        </w:rPr>
        <w:t>Основные направления налоговой политики и формирование доходов</w:t>
      </w:r>
    </w:p>
    <w:p w:rsidR="006571C9" w:rsidRPr="001B0B74" w:rsidRDefault="006571C9" w:rsidP="006571C9">
      <w:pPr>
        <w:jc w:val="both"/>
        <w:rPr>
          <w:b/>
        </w:rPr>
      </w:pPr>
    </w:p>
    <w:p w:rsidR="006571C9" w:rsidRPr="001B0B74" w:rsidRDefault="006571C9" w:rsidP="006571C9">
      <w:pPr>
        <w:jc w:val="both"/>
      </w:pPr>
      <w:r w:rsidRPr="001B0B74">
        <w:t xml:space="preserve">         Приоритетом налоговой политики, как и в предыдущие годы, остается создание эффективной налоговой системы. В этом направлении необходимо обеспечить развитие доходной базы бюджета, сохранение и поддержку производств, имеющих приоритетное развитие для социально-экономического развития поселения. При этом</w:t>
      </w:r>
      <w:proofErr w:type="gramStart"/>
      <w:r w:rsidRPr="001B0B74">
        <w:t>,</w:t>
      </w:r>
      <w:proofErr w:type="gramEnd"/>
      <w:r w:rsidRPr="001B0B74">
        <w:t xml:space="preserve"> при одновременном формировании комфортных условий для развития предпринимательской деятельности и инновационной активности, бизнес должен проявить высокую степень ответственности при выполнении обязанности по уплате налогов.</w:t>
      </w:r>
    </w:p>
    <w:p w:rsidR="006571C9" w:rsidRPr="001B0B74" w:rsidRDefault="006571C9" w:rsidP="006571C9">
      <w:pPr>
        <w:jc w:val="both"/>
      </w:pPr>
      <w:r w:rsidRPr="001B0B74">
        <w:t xml:space="preserve"> </w:t>
      </w:r>
      <w:r w:rsidRPr="001B0B74">
        <w:tab/>
        <w:t>При формировании налоговой политики должен учитываться ряд актуальных факторов.</w:t>
      </w:r>
    </w:p>
    <w:p w:rsidR="006571C9" w:rsidRPr="001B0B74" w:rsidRDefault="006571C9" w:rsidP="006571C9">
      <w:pPr>
        <w:jc w:val="both"/>
      </w:pPr>
      <w:r w:rsidRPr="001B0B74">
        <w:t xml:space="preserve"> </w:t>
      </w:r>
      <w:r w:rsidRPr="001B0B74">
        <w:tab/>
        <w:t>Произошло сокращение реальных денежных доходов населения и большинство граждан и организаций находятся в сложном финансовом положении.</w:t>
      </w:r>
    </w:p>
    <w:p w:rsidR="006571C9" w:rsidRPr="001B0B74" w:rsidRDefault="006571C9" w:rsidP="006571C9">
      <w:pPr>
        <w:jc w:val="both"/>
      </w:pPr>
      <w:r w:rsidRPr="001B0B74">
        <w:t xml:space="preserve">        Жестко пресекать попытки умышленного уклонения от уплаты налоговых платежей с целью максимального снижения риска для стабильности доходной части бюджета.</w:t>
      </w:r>
    </w:p>
    <w:p w:rsidR="006571C9" w:rsidRPr="001B0B74" w:rsidRDefault="006571C9" w:rsidP="006571C9">
      <w:pPr>
        <w:jc w:val="both"/>
      </w:pPr>
      <w:r w:rsidRPr="001B0B74">
        <w:t xml:space="preserve">        Снижение налоговой нагрузки для отдельных налогоплательщиков в целях смягчения </w:t>
      </w:r>
      <w:proofErr w:type="gramStart"/>
      <w:r w:rsidRPr="001B0B74">
        <w:t>потенциального отрицательного</w:t>
      </w:r>
      <w:proofErr w:type="gramEnd"/>
      <w:r w:rsidRPr="001B0B74">
        <w:t xml:space="preserve"> эффекта должно осуществляться исключительно после детального изучения и тщательной проработки последствий от принятия решений о предоставлении налоговых льгот.</w:t>
      </w:r>
    </w:p>
    <w:p w:rsidR="006571C9" w:rsidRPr="001B0B74" w:rsidRDefault="006571C9" w:rsidP="006571C9">
      <w:pPr>
        <w:jc w:val="both"/>
      </w:pPr>
      <w:r w:rsidRPr="001B0B74">
        <w:t xml:space="preserve">         Органам власти, администрирующим поступление доходов в бюджеты всех уровней, необходимо выработать совместные решения и занимать активную позицию по следующим направлениям:</w:t>
      </w:r>
    </w:p>
    <w:p w:rsidR="006571C9" w:rsidRPr="001B0B74" w:rsidRDefault="006571C9" w:rsidP="006571C9">
      <w:pPr>
        <w:jc w:val="both"/>
      </w:pPr>
      <w:r w:rsidRPr="001B0B74">
        <w:t xml:space="preserve">         1. </w:t>
      </w:r>
      <w:proofErr w:type="gramStart"/>
      <w:r w:rsidRPr="001B0B74">
        <w:t>Взаимодействие федеральных органов государственной власти, органов государственной власти Новосибирской области и органов местного самоуправления Карасевского сельсовета Болотнинского района Новосибирской области при администрировании налогов в части предоставления необходимой информации для принятия оперативных мер по сокращению налоговой задолженности, пресечению попыток использования схем для уклонения от уплаты налогов.</w:t>
      </w:r>
      <w:proofErr w:type="gramEnd"/>
    </w:p>
    <w:p w:rsidR="006571C9" w:rsidRPr="001B0B74" w:rsidRDefault="006571C9" w:rsidP="006571C9">
      <w:pPr>
        <w:jc w:val="both"/>
      </w:pPr>
      <w:r w:rsidRPr="001B0B74">
        <w:t xml:space="preserve">         2. </w:t>
      </w:r>
      <w:proofErr w:type="gramStart"/>
      <w:r w:rsidRPr="001B0B74">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roofErr w:type="gramEnd"/>
    </w:p>
    <w:p w:rsidR="006571C9" w:rsidRPr="001B0B74" w:rsidRDefault="006571C9" w:rsidP="006571C9">
      <w:pPr>
        <w:jc w:val="both"/>
      </w:pPr>
      <w:r w:rsidRPr="001B0B74">
        <w:t xml:space="preserve">         3. Инвентаризация и оптимизация установленных льгот по местным налогам.</w:t>
      </w:r>
    </w:p>
    <w:p w:rsidR="006571C9" w:rsidRPr="001B0B74" w:rsidRDefault="006571C9" w:rsidP="006571C9">
      <w:pPr>
        <w:jc w:val="both"/>
      </w:pPr>
      <w:r w:rsidRPr="001B0B74">
        <w:t xml:space="preserve">         4. </w:t>
      </w:r>
      <w:proofErr w:type="gramStart"/>
      <w:r w:rsidRPr="001B0B74">
        <w:t>Увеличение поступлений в доходную часть бюджета за счет выполнения комплекса мер по росту уровня доходов от использования и продажи имущества, находящегося в муниципальной собственности Карасевского сельсовета Болотнинского района Новосибирской области, в том числе:</w:t>
      </w:r>
      <w:proofErr w:type="gramEnd"/>
    </w:p>
    <w:p w:rsidR="006571C9" w:rsidRPr="001B0B74" w:rsidRDefault="006571C9" w:rsidP="006571C9">
      <w:pPr>
        <w:jc w:val="both"/>
      </w:pPr>
      <w:r w:rsidRPr="001B0B74">
        <w:t xml:space="preserve">   </w:t>
      </w:r>
      <w:r w:rsidRPr="001B0B74">
        <w:tab/>
      </w:r>
      <w:proofErr w:type="gramStart"/>
      <w:r w:rsidRPr="001B0B74">
        <w:t>- проведение главным распорядителем бюджетных средств инвентаризации имущества, находящегося в оперативном управлении у подведомственных бюджетных учреждений с целью определения эффективности его использования, выявления неиспользуемых объектов недвижимости;</w:t>
      </w:r>
      <w:proofErr w:type="gramEnd"/>
    </w:p>
    <w:p w:rsidR="006571C9" w:rsidRPr="001B0B74" w:rsidRDefault="006571C9" w:rsidP="006571C9">
      <w:pPr>
        <w:jc w:val="both"/>
      </w:pPr>
      <w:r w:rsidRPr="001B0B74">
        <w:lastRenderedPageBreak/>
        <w:t xml:space="preserve">   </w:t>
      </w:r>
      <w:r w:rsidRPr="001B0B74">
        <w:tab/>
        <w:t>- принятие мер, направленных на реализацию выявленного неиспользуемого имущества, находящегося в муниципальной собственности Карасевского сельсовета, или передачу его в аренду;</w:t>
      </w:r>
    </w:p>
    <w:p w:rsidR="006571C9" w:rsidRPr="001B0B74" w:rsidRDefault="006571C9" w:rsidP="006571C9">
      <w:pPr>
        <w:jc w:val="both"/>
      </w:pPr>
      <w:r w:rsidRPr="001B0B74">
        <w:t xml:space="preserve">   </w:t>
      </w:r>
      <w:r w:rsidRPr="001B0B74">
        <w:tab/>
      </w:r>
      <w:proofErr w:type="gramStart"/>
      <w:r w:rsidRPr="001B0B74">
        <w:t>- реализация мер поддержки субъектов малого и среднего предпринимательства, арендующих недвижимое имущество, находящееся в муниципальной собственности Карасевского сельсовета, на период стабилизации финансовой ситуации за счет снижения размера арендной платы.</w:t>
      </w:r>
      <w:proofErr w:type="gramEnd"/>
    </w:p>
    <w:p w:rsidR="006571C9" w:rsidRPr="001B0B74" w:rsidRDefault="006571C9" w:rsidP="006571C9">
      <w:pPr>
        <w:jc w:val="both"/>
      </w:pPr>
    </w:p>
    <w:p w:rsidR="006571C9" w:rsidRPr="001B0B74" w:rsidRDefault="006571C9" w:rsidP="006571C9">
      <w:pPr>
        <w:jc w:val="center"/>
        <w:rPr>
          <w:b/>
        </w:rPr>
      </w:pPr>
      <w:r w:rsidRPr="001B0B74">
        <w:rPr>
          <w:b/>
        </w:rPr>
        <w:t>Общие подходы к формированию проектировок бюджетных расходов</w:t>
      </w:r>
    </w:p>
    <w:p w:rsidR="006571C9" w:rsidRPr="001B0B74" w:rsidRDefault="006571C9" w:rsidP="006571C9">
      <w:pPr>
        <w:jc w:val="center"/>
        <w:rPr>
          <w:b/>
        </w:rPr>
      </w:pPr>
      <w:r w:rsidRPr="001B0B74">
        <w:rPr>
          <w:b/>
        </w:rPr>
        <w:t>на 2024-2026 годы</w:t>
      </w:r>
    </w:p>
    <w:p w:rsidR="006571C9" w:rsidRPr="001B0B74" w:rsidRDefault="006571C9" w:rsidP="006571C9">
      <w:pPr>
        <w:jc w:val="both"/>
      </w:pPr>
      <w:r w:rsidRPr="001B0B74">
        <w:t xml:space="preserve">         Проект решения о бюджете Карасевского сельсовета Болотнинского района Новосибирской области будет сформирован на 2024 год и плановый период 2025-2026 годов.</w:t>
      </w:r>
    </w:p>
    <w:p w:rsidR="006571C9" w:rsidRPr="001B0B74" w:rsidRDefault="006571C9" w:rsidP="006571C9">
      <w:pPr>
        <w:jc w:val="both"/>
      </w:pPr>
      <w:r w:rsidRPr="001B0B74">
        <w:t xml:space="preserve">         Планирование бюджетных ассигнований на 2024–2026 годы будет осуществляться раздельно: на исполнение действующих и на исполнение принимаемых обязательств.</w:t>
      </w:r>
    </w:p>
    <w:p w:rsidR="006571C9" w:rsidRPr="001B0B74" w:rsidRDefault="006571C9" w:rsidP="006571C9">
      <w:pPr>
        <w:jc w:val="both"/>
      </w:pPr>
      <w:r w:rsidRPr="001B0B74">
        <w:t xml:space="preserve">         </w:t>
      </w:r>
      <w:proofErr w:type="gramStart"/>
      <w:r w:rsidRPr="001B0B74">
        <w:t xml:space="preserve">Планирование бюджетных ассигнований 2024 года и планового периода 2025-2026 годов будет осуществляться методом индексации, нормативным методом, плановым методом в соответствии с Порядком и методикой планирования бюджетных ассигнований бюджета Карасевского сельсовета Болотнинского района Новосибирской области. </w:t>
      </w:r>
      <w:proofErr w:type="gramEnd"/>
    </w:p>
    <w:p w:rsidR="006571C9" w:rsidRPr="001B0B74" w:rsidRDefault="006571C9" w:rsidP="006571C9">
      <w:pPr>
        <w:jc w:val="both"/>
      </w:pPr>
    </w:p>
    <w:p w:rsidR="006571C9" w:rsidRPr="001B0B74" w:rsidRDefault="006571C9" w:rsidP="006571C9">
      <w:pPr>
        <w:jc w:val="center"/>
        <w:rPr>
          <w:b/>
        </w:rPr>
      </w:pPr>
      <w:r w:rsidRPr="001B0B74">
        <w:rPr>
          <w:b/>
        </w:rPr>
        <w:t>Основные приоритеты бюджетных расходов</w:t>
      </w:r>
    </w:p>
    <w:p w:rsidR="006571C9" w:rsidRPr="001B0B74" w:rsidRDefault="006571C9" w:rsidP="006571C9">
      <w:pPr>
        <w:jc w:val="both"/>
        <w:rPr>
          <w:b/>
        </w:rPr>
      </w:pPr>
    </w:p>
    <w:p w:rsidR="006571C9" w:rsidRPr="001B0B74" w:rsidRDefault="006571C9" w:rsidP="006571C9">
      <w:pPr>
        <w:jc w:val="both"/>
      </w:pPr>
      <w:r w:rsidRPr="001B0B74">
        <w:t xml:space="preserve">         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w:t>
      </w:r>
    </w:p>
    <w:p w:rsidR="006571C9" w:rsidRPr="001B0B74" w:rsidRDefault="006571C9" w:rsidP="006571C9">
      <w:pPr>
        <w:jc w:val="both"/>
      </w:pPr>
      <w:r w:rsidRPr="001B0B74">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rsidR="006571C9" w:rsidRPr="001B0B74" w:rsidRDefault="006571C9" w:rsidP="006571C9">
      <w:pPr>
        <w:jc w:val="both"/>
      </w:pPr>
      <w:r w:rsidRPr="001B0B74">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w:t>
      </w:r>
    </w:p>
    <w:p w:rsidR="006571C9" w:rsidRPr="001B0B74" w:rsidRDefault="006571C9" w:rsidP="006571C9">
      <w:pPr>
        <w:jc w:val="both"/>
      </w:pPr>
      <w:r w:rsidRPr="001B0B74">
        <w:t xml:space="preserve">         Деятельность органов местного самоуправления Карасевского сельсовета Болотнинского района Новосибирской области должна быть в большей, чем когда-либо степени ориентирована на результат.</w:t>
      </w:r>
    </w:p>
    <w:p w:rsidR="006571C9" w:rsidRPr="001B0B74" w:rsidRDefault="006571C9" w:rsidP="006571C9">
      <w:pPr>
        <w:jc w:val="both"/>
      </w:pPr>
      <w:r w:rsidRPr="001B0B74">
        <w:t xml:space="preserve">        Расходы на содержание муниципальных служащих и заработную плату работников бюджетной сферы на 2024 год останутся на уровне расходов 2023 года, то есть не будут индексироваться. В целях оптимизации данных расходов, планируется пересмотреть штатные расписания и условия выплат стимулирующего характера в органах местного самоуправления, муниципальном казённом учреждении.</w:t>
      </w:r>
    </w:p>
    <w:p w:rsidR="006571C9" w:rsidRPr="001B0B74" w:rsidRDefault="006571C9" w:rsidP="006571C9">
      <w:pPr>
        <w:jc w:val="both"/>
        <w:rPr>
          <w:b/>
        </w:rPr>
      </w:pPr>
    </w:p>
    <w:p w:rsidR="006571C9" w:rsidRPr="001B0B74" w:rsidRDefault="006571C9" w:rsidP="006571C9">
      <w:pPr>
        <w:jc w:val="center"/>
        <w:rPr>
          <w:b/>
        </w:rPr>
      </w:pPr>
      <w:r w:rsidRPr="001B0B74">
        <w:rPr>
          <w:b/>
        </w:rPr>
        <w:t>Социально-культурная сфера</w:t>
      </w:r>
    </w:p>
    <w:p w:rsidR="006571C9" w:rsidRPr="001B0B74" w:rsidRDefault="006571C9" w:rsidP="006571C9">
      <w:pPr>
        <w:jc w:val="both"/>
      </w:pPr>
      <w:r w:rsidRPr="001B0B74">
        <w:t xml:space="preserve">         </w:t>
      </w:r>
    </w:p>
    <w:p w:rsidR="006571C9" w:rsidRPr="001B0B74" w:rsidRDefault="006571C9" w:rsidP="006571C9">
      <w:pPr>
        <w:jc w:val="both"/>
      </w:pPr>
      <w:r w:rsidRPr="001B0B74">
        <w:t xml:space="preserve"> </w:t>
      </w:r>
      <w:r w:rsidRPr="001B0B74">
        <w:tab/>
        <w:t xml:space="preserve">На первый план </w:t>
      </w:r>
      <w:proofErr w:type="gramStart"/>
      <w:r w:rsidRPr="001B0B74">
        <w:t>выходит</w:t>
      </w:r>
      <w:proofErr w:type="gramEnd"/>
      <w:r w:rsidRPr="001B0B74">
        <w:t xml:space="preserve"> прежде всего безусловное финансовое обеспечение всех обязательств перед гражданами.</w:t>
      </w:r>
    </w:p>
    <w:p w:rsidR="006571C9" w:rsidRPr="001B0B74" w:rsidRDefault="006571C9" w:rsidP="006571C9">
      <w:pPr>
        <w:jc w:val="both"/>
      </w:pPr>
      <w:r w:rsidRPr="001B0B74">
        <w:t xml:space="preserve"> </w:t>
      </w:r>
      <w:r w:rsidRPr="001B0B74">
        <w:tab/>
      </w:r>
      <w:proofErr w:type="gramStart"/>
      <w:r w:rsidRPr="001B0B74">
        <w:t>Стабильное и сбалансированное исполнение бюджета Карасевского сельсовета Болотнинского района Новосибирской области, как текущего, так и следующего года (а возможно и нескольких лет), зависит также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w:t>
      </w:r>
      <w:proofErr w:type="gramEnd"/>
      <w:r w:rsidRPr="001B0B74">
        <w:t xml:space="preserve"> средств.</w:t>
      </w:r>
    </w:p>
    <w:p w:rsidR="006571C9" w:rsidRPr="001B0B74" w:rsidRDefault="006571C9" w:rsidP="006571C9">
      <w:pPr>
        <w:jc w:val="both"/>
      </w:pPr>
      <w:r w:rsidRPr="001B0B74">
        <w:lastRenderedPageBreak/>
        <w:t xml:space="preserve">        Таким образом, ключевые задачи в «бюджетном» секторе экономики заключаются в следующем:</w:t>
      </w:r>
    </w:p>
    <w:p w:rsidR="006571C9" w:rsidRPr="001B0B74" w:rsidRDefault="006571C9" w:rsidP="006571C9">
      <w:pPr>
        <w:jc w:val="both"/>
      </w:pPr>
      <w:r w:rsidRPr="001B0B74">
        <w:t xml:space="preserve">        1. 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понимать обеспечение своевременной выплаты заработной платы работникам бюджетной сферы. </w:t>
      </w:r>
    </w:p>
    <w:p w:rsidR="006571C9" w:rsidRPr="001B0B74" w:rsidRDefault="006571C9" w:rsidP="006571C9">
      <w:pPr>
        <w:jc w:val="both"/>
      </w:pPr>
      <w:r w:rsidRPr="001B0B74">
        <w:t xml:space="preserve">         2. </w:t>
      </w:r>
      <w:proofErr w:type="gramStart"/>
      <w:r w:rsidRPr="001B0B74">
        <w:t>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безусловную целесообразность расходования бюджетных средств.</w:t>
      </w:r>
      <w:proofErr w:type="gramEnd"/>
    </w:p>
    <w:p w:rsidR="006571C9" w:rsidRPr="001B0B74" w:rsidRDefault="006571C9" w:rsidP="006571C9">
      <w:pPr>
        <w:jc w:val="both"/>
      </w:pPr>
      <w:r w:rsidRPr="001B0B74">
        <w:t xml:space="preserve">         3. Продолжение работы по оптимизации сети подведомственных учреждений, а также их штатной численности, совершенствованию трудового процесса.</w:t>
      </w:r>
    </w:p>
    <w:p w:rsidR="006571C9" w:rsidRPr="001B0B74" w:rsidRDefault="006571C9" w:rsidP="006571C9">
      <w:pPr>
        <w:jc w:val="both"/>
      </w:pPr>
      <w:r w:rsidRPr="001B0B74">
        <w:t xml:space="preserve"> </w:t>
      </w:r>
      <w:r w:rsidRPr="001B0B74">
        <w:tab/>
      </w:r>
      <w:proofErr w:type="gramStart"/>
      <w:r w:rsidRPr="001B0B74">
        <w:t>Проведенные мероприятия должны обеспечить сокращение расходов по фонду оплаты труда бюджетного учреждения в среднем по главному распорядителю не менее чем на 5%.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roofErr w:type="gramEnd"/>
    </w:p>
    <w:p w:rsidR="006571C9" w:rsidRPr="001B0B74" w:rsidRDefault="006571C9" w:rsidP="006571C9">
      <w:pPr>
        <w:jc w:val="both"/>
      </w:pPr>
      <w:r w:rsidRPr="001B0B74">
        <w:t xml:space="preserve">         4. </w:t>
      </w:r>
      <w:proofErr w:type="gramStart"/>
      <w:r w:rsidRPr="001B0B74">
        <w:t>Повышение эффективности использования бюджетных средств при закупках товаров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roofErr w:type="gramEnd"/>
    </w:p>
    <w:p w:rsidR="006571C9" w:rsidRPr="001B0B74" w:rsidRDefault="006571C9" w:rsidP="006571C9">
      <w:pPr>
        <w:jc w:val="both"/>
      </w:pPr>
      <w:r w:rsidRPr="001B0B74">
        <w:t xml:space="preserve">         5. При планировании бюджета на 2024 год и плановый период 2025-2026 годов важно при формировании бюджетных смет и нормативов финансовых затрат, вначале обеспечить технологическую составляющую, то есть сначала считать расходы на оборудование. </w:t>
      </w:r>
      <w:proofErr w:type="gramStart"/>
      <w:r w:rsidRPr="001B0B74">
        <w:t>Фонд оплаты труда не может рассматриваться превалирующим по отношению к материальным затратам.</w:t>
      </w:r>
      <w:proofErr w:type="gramEnd"/>
    </w:p>
    <w:p w:rsidR="006571C9" w:rsidRPr="001B0B74" w:rsidRDefault="006571C9" w:rsidP="006571C9">
      <w:pPr>
        <w:jc w:val="both"/>
      </w:pPr>
    </w:p>
    <w:p w:rsidR="006571C9" w:rsidRPr="001B0B74" w:rsidRDefault="006571C9" w:rsidP="006571C9">
      <w:pPr>
        <w:jc w:val="center"/>
        <w:rPr>
          <w:b/>
        </w:rPr>
      </w:pPr>
      <w:r w:rsidRPr="001B0B74">
        <w:rPr>
          <w:b/>
        </w:rPr>
        <w:t>Сфера реального сектора экономики</w:t>
      </w:r>
    </w:p>
    <w:p w:rsidR="006571C9" w:rsidRPr="001B0B74" w:rsidRDefault="006571C9" w:rsidP="006571C9">
      <w:pPr>
        <w:jc w:val="both"/>
        <w:rPr>
          <w:b/>
        </w:rPr>
      </w:pPr>
    </w:p>
    <w:p w:rsidR="006571C9" w:rsidRPr="001B0B74" w:rsidRDefault="006571C9" w:rsidP="006571C9">
      <w:pPr>
        <w:jc w:val="both"/>
      </w:pPr>
      <w:r w:rsidRPr="001B0B74">
        <w:t xml:space="preserve">          Все юридические и физические лица, осуществляющие производство товаров, работ и услуг на территории Карасевского сельсовета Болотнинского района Новосибирской области должны проявлять высокую степень ответственности при выполнении обязанности по уплате налогов. Надо четко понимать – умышленное уклонение от уплаты налогов, есть </w:t>
      </w:r>
      <w:proofErr w:type="gramStart"/>
      <w:r w:rsidRPr="001B0B74">
        <w:t>ни что иное, как</w:t>
      </w:r>
      <w:proofErr w:type="gramEnd"/>
      <w:r w:rsidRPr="001B0B74">
        <w:t xml:space="preserve"> лишение общества особенно необходимых в современных условиях ресурсов.</w:t>
      </w:r>
    </w:p>
    <w:p w:rsidR="006571C9" w:rsidRPr="001B0B74" w:rsidRDefault="006571C9" w:rsidP="006571C9">
      <w:pPr>
        <w:jc w:val="both"/>
      </w:pPr>
      <w:r w:rsidRPr="001B0B74">
        <w:t xml:space="preserve"> </w:t>
      </w:r>
      <w:r w:rsidRPr="001B0B74">
        <w:tab/>
      </w:r>
      <w:proofErr w:type="gramStart"/>
      <w:r w:rsidRPr="001B0B74">
        <w:t>Устойчивое развитие общества, как процесс, направленный на повышение качества жизни и здоровья населения, обеспечение безопасности жизнедеятельности, в том числе и экологической безопасности, возможно только при условии сохранения природных систем и поддержания качества окружающей среды.</w:t>
      </w:r>
      <w:proofErr w:type="gramEnd"/>
      <w:r w:rsidRPr="001B0B74">
        <w:t xml:space="preserve"> Бюджетные средства, планируемые на природоохранные мероприятия, необходимо направить на обеспечение повышения уровня экологической безопасности населения, обеспечение благоприятной окружающей среды путем снижения существующего уровня загрязнения до нормативных показателей.</w:t>
      </w:r>
    </w:p>
    <w:p w:rsidR="006571C9" w:rsidRPr="001B0B74" w:rsidRDefault="006571C9" w:rsidP="006571C9">
      <w:pPr>
        <w:jc w:val="both"/>
      </w:pPr>
      <w:r w:rsidRPr="001B0B74">
        <w:t xml:space="preserve">         В нынешних условиях чрезвычайно важно практически поддержать малый и средний бизнес. </w:t>
      </w:r>
      <w:proofErr w:type="gramStart"/>
      <w:r w:rsidRPr="001B0B74">
        <w:t>Сегодня малый бизнес столкнулся с ужесточением кредитной политики банков, повышением процентных ставок, отсутствием оборотных средств, снижением покупательского спроса, повышением арендной платы.</w:t>
      </w:r>
      <w:proofErr w:type="gramEnd"/>
    </w:p>
    <w:p w:rsidR="006571C9" w:rsidRPr="001B0B74" w:rsidRDefault="006571C9" w:rsidP="006571C9">
      <w:pPr>
        <w:jc w:val="both"/>
      </w:pPr>
    </w:p>
    <w:p w:rsidR="006571C9" w:rsidRPr="001B0B74" w:rsidRDefault="006571C9" w:rsidP="006571C9">
      <w:pPr>
        <w:jc w:val="center"/>
        <w:rPr>
          <w:b/>
        </w:rPr>
      </w:pPr>
      <w:r w:rsidRPr="001B0B74">
        <w:rPr>
          <w:b/>
        </w:rPr>
        <w:t>Политика в сфере межбюджетных отношений</w:t>
      </w:r>
    </w:p>
    <w:p w:rsidR="006571C9" w:rsidRPr="001B0B74" w:rsidRDefault="006571C9" w:rsidP="006571C9">
      <w:pPr>
        <w:jc w:val="both"/>
        <w:rPr>
          <w:b/>
        </w:rPr>
      </w:pPr>
    </w:p>
    <w:p w:rsidR="006571C9" w:rsidRPr="001B0B74" w:rsidRDefault="006571C9" w:rsidP="006571C9">
      <w:pPr>
        <w:jc w:val="both"/>
      </w:pPr>
      <w:r w:rsidRPr="001B0B74">
        <w:t xml:space="preserve"> </w:t>
      </w:r>
      <w:r w:rsidRPr="001B0B74">
        <w:tab/>
        <w:t xml:space="preserve">Как и в предыдущие годы, в бюджете Карасевского сельсовета Болотнинского района Новосибирской области предусматриваются расходы по переданным полномочиям </w:t>
      </w:r>
      <w:r w:rsidRPr="001B0B74">
        <w:lastRenderedPageBreak/>
        <w:t>по решению вопросов местного значения бюджету муниципального района. На эти цели будут выделяться средства в объемах, определенных в соответствии соглашениями, решением Совета депутатов Карасевского сельсовета Болотнинского района Новосибирской области на каждый финансовый год.</w:t>
      </w:r>
    </w:p>
    <w:p w:rsidR="006571C9" w:rsidRPr="001B0B74" w:rsidRDefault="006571C9" w:rsidP="006571C9">
      <w:pPr>
        <w:jc w:val="center"/>
        <w:rPr>
          <w:b/>
        </w:rPr>
      </w:pPr>
    </w:p>
    <w:p w:rsidR="006571C9" w:rsidRPr="001B0B74" w:rsidRDefault="006571C9" w:rsidP="006571C9">
      <w:pPr>
        <w:jc w:val="center"/>
        <w:rPr>
          <w:b/>
        </w:rPr>
      </w:pPr>
      <w:r w:rsidRPr="001B0B74">
        <w:rPr>
          <w:b/>
        </w:rPr>
        <w:t>Политика в сфере управления внутренним долгом</w:t>
      </w:r>
    </w:p>
    <w:p w:rsidR="006571C9" w:rsidRPr="001B0B74" w:rsidRDefault="006571C9" w:rsidP="006571C9">
      <w:pPr>
        <w:jc w:val="both"/>
        <w:rPr>
          <w:b/>
        </w:rPr>
      </w:pPr>
    </w:p>
    <w:p w:rsidR="006571C9" w:rsidRPr="001B0B74" w:rsidRDefault="006571C9" w:rsidP="006571C9">
      <w:pPr>
        <w:jc w:val="both"/>
      </w:pPr>
      <w:r w:rsidRPr="001B0B74">
        <w:t xml:space="preserve">         </w:t>
      </w:r>
      <w:proofErr w:type="gramStart"/>
      <w:r w:rsidRPr="001B0B74">
        <w:t xml:space="preserve">В целях обеспечения результативности и эффективного использования средств бюджета политика Карасевского сельсовета Болотнинского района Новосибирской области по осуществлению муниципальных заимствований и регулированию муниципального долга на период 2024-2026 годы направлена на: </w:t>
      </w:r>
      <w:proofErr w:type="gramEnd"/>
    </w:p>
    <w:p w:rsidR="006571C9" w:rsidRPr="001B0B74" w:rsidRDefault="006571C9" w:rsidP="006571C9">
      <w:pPr>
        <w:jc w:val="both"/>
      </w:pPr>
      <w:r w:rsidRPr="001B0B74">
        <w:t xml:space="preserve"> </w:t>
      </w:r>
      <w:r w:rsidRPr="001B0B74">
        <w:tab/>
      </w:r>
      <w:proofErr w:type="gramStart"/>
      <w:r w:rsidRPr="001B0B74">
        <w:t>- обеспечение сбалансированности бюджета Карасевского сельсовета Болотнинского района Новосибирской области за счет остатков средств на счетах по учету средств бюджета без привлечения в 2024 году дополнительных кредитных ресурсов.</w:t>
      </w:r>
      <w:proofErr w:type="gramEnd"/>
    </w:p>
    <w:p w:rsidR="006571C9" w:rsidRPr="001B0B74" w:rsidRDefault="006571C9" w:rsidP="006571C9">
      <w:pPr>
        <w:jc w:val="both"/>
      </w:pPr>
      <w:r w:rsidRPr="001B0B74">
        <w:t xml:space="preserve">       </w:t>
      </w:r>
      <w:proofErr w:type="gramStart"/>
      <w:r w:rsidRPr="001B0B74">
        <w:t>Комплексная реализация всех вышеперечисленных</w:t>
      </w:r>
      <w:bookmarkStart w:id="22" w:name="YANDEX_203"/>
      <w:bookmarkEnd w:id="22"/>
      <w:r w:rsidRPr="001B0B74">
        <w:rPr>
          <w:rStyle w:val="highlight"/>
        </w:rPr>
        <w:t> направлений </w:t>
      </w:r>
      <w:r w:rsidRPr="001B0B74">
        <w:t xml:space="preserve"> ориентирована на обеспечение сбалансированности бюджета Карасевского сельсовета</w:t>
      </w:r>
      <w:bookmarkStart w:id="23" w:name="YANDEX_204"/>
      <w:bookmarkEnd w:id="23"/>
      <w:r w:rsidRPr="001B0B74">
        <w:t xml:space="preserve"> Болотнинского района Новосибирской области, что в свою очередь способствует достижению </w:t>
      </w:r>
      <w:bookmarkStart w:id="24" w:name="YANDEX_205"/>
      <w:bookmarkEnd w:id="24"/>
      <w:r w:rsidRPr="001B0B74">
        <w:rPr>
          <w:rStyle w:val="highlight"/>
        </w:rPr>
        <w:t> основной </w:t>
      </w:r>
      <w:bookmarkStart w:id="25" w:name="YANDEX_LAST"/>
      <w:bookmarkEnd w:id="25"/>
      <w:r w:rsidRPr="001B0B74">
        <w:t xml:space="preserve"> цели социально-экономического развития Карасевского сельсовета Болотнинского района Новосибирской области - повышения уровня и качества жизни населения.</w:t>
      </w:r>
      <w:proofErr w:type="gramEnd"/>
    </w:p>
    <w:p w:rsidR="006571C9" w:rsidRPr="001B0B74" w:rsidRDefault="006571C9" w:rsidP="006571C9">
      <w:pPr>
        <w:jc w:val="both"/>
      </w:pPr>
    </w:p>
    <w:p w:rsidR="006571C9" w:rsidRPr="001B0B74" w:rsidRDefault="006571C9" w:rsidP="006571C9">
      <w:pPr>
        <w:jc w:val="center"/>
        <w:rPr>
          <w:b/>
        </w:rPr>
      </w:pPr>
    </w:p>
    <w:p w:rsidR="002E3E7E" w:rsidRPr="001B0B74" w:rsidRDefault="002E3E7E" w:rsidP="002E3E7E"/>
    <w:p w:rsidR="00CE211B" w:rsidRPr="001B0B74" w:rsidRDefault="008A4DAE" w:rsidP="00CE211B">
      <w:pPr>
        <w:widowControl w:val="0"/>
        <w:jc w:val="center"/>
        <w:rPr>
          <w:snapToGrid w:val="0"/>
        </w:rPr>
      </w:pPr>
      <w:r w:rsidRPr="001B0B74">
        <w:t>Тираж 10 экземпляро</w:t>
      </w:r>
      <w:r w:rsidR="00772FEB" w:rsidRPr="001B0B74">
        <w:t>в</w:t>
      </w:r>
      <w:r w:rsidR="00CE211B" w:rsidRPr="001B0B74">
        <w:rPr>
          <w:noProof/>
        </w:rPr>
        <w:drawing>
          <wp:inline distT="0" distB="0" distL="0" distR="0">
            <wp:extent cx="6762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E211B" w:rsidRPr="001B0B74" w:rsidRDefault="00CE211B" w:rsidP="00CE211B">
      <w:pPr>
        <w:widowControl w:val="0"/>
        <w:jc w:val="center"/>
        <w:rPr>
          <w:b/>
          <w:bCs/>
          <w:snapToGrid w:val="0"/>
        </w:rPr>
      </w:pPr>
    </w:p>
    <w:p w:rsidR="00CE211B" w:rsidRPr="001B0B74" w:rsidRDefault="00CE211B" w:rsidP="00CE211B">
      <w:pPr>
        <w:widowControl w:val="0"/>
        <w:jc w:val="center"/>
        <w:rPr>
          <w:b/>
          <w:bCs/>
          <w:snapToGrid w:val="0"/>
        </w:rPr>
      </w:pPr>
      <w:r w:rsidRPr="001B0B74">
        <w:rPr>
          <w:b/>
          <w:bCs/>
          <w:snapToGrid w:val="0"/>
        </w:rPr>
        <w:t>АДМИНИСТРАЦИЯ</w:t>
      </w:r>
    </w:p>
    <w:p w:rsidR="00CE211B" w:rsidRPr="001B0B74" w:rsidRDefault="00CE211B" w:rsidP="00CE211B">
      <w:pPr>
        <w:widowControl w:val="0"/>
        <w:jc w:val="center"/>
        <w:rPr>
          <w:b/>
          <w:bCs/>
        </w:rPr>
      </w:pPr>
      <w:r w:rsidRPr="001B0B74">
        <w:rPr>
          <w:b/>
          <w:bCs/>
          <w:snapToGrid w:val="0"/>
        </w:rPr>
        <w:t xml:space="preserve">КАРАСЕВСКОГО СЕЛЬСОВЕТА </w:t>
      </w:r>
      <w:r w:rsidRPr="001B0B74">
        <w:rPr>
          <w:b/>
          <w:bCs/>
        </w:rPr>
        <w:t>БОЛОТНИНСКОГО РАЙОНА</w:t>
      </w:r>
    </w:p>
    <w:p w:rsidR="00CE211B" w:rsidRPr="001B0B74" w:rsidRDefault="00CE211B" w:rsidP="00CE211B">
      <w:pPr>
        <w:widowControl w:val="0"/>
        <w:jc w:val="center"/>
        <w:rPr>
          <w:b/>
          <w:bCs/>
          <w:snapToGrid w:val="0"/>
        </w:rPr>
      </w:pPr>
      <w:r w:rsidRPr="001B0B74">
        <w:rPr>
          <w:b/>
          <w:bCs/>
          <w:snapToGrid w:val="0"/>
        </w:rPr>
        <w:t>НОВОСИБИРСКОЙ ОБЛАСТИ</w:t>
      </w:r>
    </w:p>
    <w:p w:rsidR="00CE211B" w:rsidRPr="001B0B74" w:rsidRDefault="00CE211B" w:rsidP="00CE211B">
      <w:pPr>
        <w:widowControl w:val="0"/>
        <w:jc w:val="center"/>
        <w:rPr>
          <w:b/>
          <w:bCs/>
          <w:snapToGrid w:val="0"/>
        </w:rPr>
      </w:pPr>
    </w:p>
    <w:p w:rsidR="00CE211B" w:rsidRPr="001B0B74" w:rsidRDefault="00CE211B" w:rsidP="00CE211B">
      <w:pPr>
        <w:widowControl w:val="0"/>
        <w:jc w:val="center"/>
        <w:rPr>
          <w:b/>
          <w:bCs/>
          <w:snapToGrid w:val="0"/>
        </w:rPr>
      </w:pPr>
      <w:r w:rsidRPr="001B0B74">
        <w:rPr>
          <w:b/>
          <w:bCs/>
          <w:snapToGrid w:val="0"/>
        </w:rPr>
        <w:t>ПОСТАНОВЛЕНИЕ</w:t>
      </w:r>
    </w:p>
    <w:p w:rsidR="00CE211B" w:rsidRPr="001B0B74" w:rsidRDefault="00CE211B" w:rsidP="00CE211B">
      <w:pPr>
        <w:widowControl w:val="0"/>
        <w:ind w:firstLine="709"/>
        <w:jc w:val="both"/>
        <w:rPr>
          <w:snapToGrid w:val="0"/>
        </w:rPr>
      </w:pPr>
      <w:r w:rsidRPr="001B0B74">
        <w:rPr>
          <w:snapToGrid w:val="0"/>
        </w:rPr>
        <w:t xml:space="preserve"> </w:t>
      </w:r>
    </w:p>
    <w:p w:rsidR="00CE211B" w:rsidRPr="001B0B74" w:rsidRDefault="00CE211B" w:rsidP="00CE211B">
      <w:pPr>
        <w:pStyle w:val="4"/>
        <w:jc w:val="both"/>
        <w:rPr>
          <w:rFonts w:ascii="Times New Roman" w:hAnsi="Times New Roman"/>
          <w:b w:val="0"/>
          <w:sz w:val="24"/>
          <w:szCs w:val="24"/>
        </w:rPr>
      </w:pPr>
      <w:r w:rsidRPr="001B0B74">
        <w:rPr>
          <w:rFonts w:ascii="Times New Roman" w:hAnsi="Times New Roman"/>
          <w:b w:val="0"/>
          <w:sz w:val="24"/>
          <w:szCs w:val="24"/>
        </w:rPr>
        <w:t>от 25.05.2023 г.                                                                                                       № 38</w:t>
      </w:r>
    </w:p>
    <w:p w:rsidR="00CE211B" w:rsidRPr="001B0B74" w:rsidRDefault="00CE211B" w:rsidP="00CE211B">
      <w:pPr>
        <w:shd w:val="clear" w:color="auto" w:fill="FFFFFF"/>
        <w:spacing w:after="225" w:line="336" w:lineRule="atLeast"/>
        <w:jc w:val="center"/>
        <w:rPr>
          <w:color w:val="000000"/>
        </w:rPr>
      </w:pPr>
      <w:r w:rsidRPr="001B0B74">
        <w:t xml:space="preserve">с. Карасево                                               </w:t>
      </w:r>
    </w:p>
    <w:p w:rsidR="00CE211B" w:rsidRPr="001B0B74" w:rsidRDefault="00CE211B" w:rsidP="00CE211B">
      <w:pPr>
        <w:shd w:val="clear" w:color="auto" w:fill="FFFFFF"/>
        <w:spacing w:after="225" w:line="336" w:lineRule="atLeast"/>
        <w:jc w:val="center"/>
        <w:rPr>
          <w:b/>
          <w:color w:val="000000"/>
        </w:rPr>
      </w:pPr>
      <w:r w:rsidRPr="001B0B74">
        <w:rPr>
          <w:b/>
          <w:color w:val="000000"/>
        </w:rPr>
        <w:t>Об утверждении порядка и методики планирования бюджетных ассигнований бюджета Карасевского сельсовета Болотнинского района Новосибирской области</w:t>
      </w:r>
      <w:r w:rsidRPr="001B0B74">
        <w:rPr>
          <w:b/>
        </w:rPr>
        <w:t xml:space="preserve"> на 2024 год и проекта среднесрочного финансового плана на 2025-2026 годы</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w:t>
      </w:r>
      <w:proofErr w:type="gramStart"/>
      <w:r w:rsidRPr="001B0B74">
        <w:rPr>
          <w:rFonts w:ascii="Times New Roman" w:hAnsi="Times New Roman"/>
          <w:sz w:val="24"/>
          <w:szCs w:val="24"/>
        </w:rPr>
        <w:t>В соответствии с Федеральным Законом от 06.10.2003 №131-ФЗ, Бюджетным кодексом Российской Федерации, Уставом Карасевского сельсовета, Положением статьями 11 - 17 Положения «О бюджетном процессе в Карасевском сельсовете Болотнинского района Новосибирской области», утвержденного решением Совета депутатов Карасевского сельсовета Болотнинского района Новосибирской области от 28.09.2021 года № 54, администрация Карасевского сельсовета Болотнинского района Новосибирской области</w:t>
      </w:r>
      <w:proofErr w:type="gramEnd"/>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b/>
          <w:sz w:val="24"/>
          <w:szCs w:val="24"/>
        </w:rPr>
        <w:t>П</w:t>
      </w:r>
      <w:proofErr w:type="gramEnd"/>
      <w:r w:rsidRPr="001B0B74">
        <w:rPr>
          <w:rFonts w:ascii="Times New Roman" w:hAnsi="Times New Roman"/>
          <w:b/>
          <w:sz w:val="24"/>
          <w:szCs w:val="24"/>
        </w:rPr>
        <w:t xml:space="preserve"> О С Т А Н О В Л Я ЕТ:</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1.Утвердить прилагаемый порядок и методику планирования бюджетных ассигнований бюджета Карасевского сельсовета Болотнинского района Новосибирской области на 2024 год и проекта среднесрочного финансового плана на 2025-2026 годы.</w:t>
      </w:r>
    </w:p>
    <w:p w:rsidR="00CE211B" w:rsidRPr="001B0B74" w:rsidRDefault="00CE211B" w:rsidP="00CE211B">
      <w:pPr>
        <w:pStyle w:val="a5"/>
        <w:rPr>
          <w:rFonts w:ascii="Times New Roman" w:hAnsi="Times New Roman"/>
          <w:sz w:val="24"/>
          <w:szCs w:val="24"/>
        </w:rPr>
      </w:pPr>
      <w:r w:rsidRPr="001B0B74">
        <w:rPr>
          <w:rFonts w:ascii="Times New Roman" w:hAnsi="Times New Roman"/>
          <w:sz w:val="24"/>
          <w:szCs w:val="24"/>
        </w:rPr>
        <w:t xml:space="preserve">2. </w:t>
      </w:r>
      <w:r w:rsidRPr="001B0B74">
        <w:rPr>
          <w:rFonts w:ascii="Times New Roman" w:hAnsi="Times New Roman"/>
          <w:iCs/>
          <w:sz w:val="24"/>
          <w:szCs w:val="24"/>
        </w:rPr>
        <w:t>Со дня вступления в силу настоящего постановления</w:t>
      </w:r>
      <w:r w:rsidRPr="001B0B74">
        <w:rPr>
          <w:rFonts w:ascii="Times New Roman" w:hAnsi="Times New Roman"/>
          <w:sz w:val="24"/>
          <w:szCs w:val="24"/>
        </w:rPr>
        <w:t xml:space="preserve"> признать утратившими силу: </w:t>
      </w:r>
    </w:p>
    <w:p w:rsidR="00CE211B" w:rsidRPr="001B0B74" w:rsidRDefault="00CE211B" w:rsidP="00CE211B">
      <w:pPr>
        <w:pStyle w:val="a5"/>
        <w:jc w:val="both"/>
        <w:rPr>
          <w:rFonts w:ascii="Times New Roman" w:hAnsi="Times New Roman"/>
          <w:b/>
          <w:sz w:val="24"/>
          <w:szCs w:val="24"/>
        </w:rPr>
      </w:pPr>
      <w:r w:rsidRPr="001B0B74">
        <w:rPr>
          <w:rFonts w:ascii="Times New Roman" w:hAnsi="Times New Roman"/>
          <w:sz w:val="24"/>
          <w:szCs w:val="24"/>
        </w:rPr>
        <w:lastRenderedPageBreak/>
        <w:t xml:space="preserve"> </w:t>
      </w:r>
      <w:r w:rsidRPr="001B0B74">
        <w:rPr>
          <w:rFonts w:ascii="Times New Roman" w:hAnsi="Times New Roman"/>
          <w:sz w:val="24"/>
          <w:szCs w:val="24"/>
        </w:rPr>
        <w:tab/>
      </w:r>
      <w:proofErr w:type="gramStart"/>
      <w:r w:rsidRPr="001B0B74">
        <w:rPr>
          <w:rFonts w:ascii="Times New Roman" w:hAnsi="Times New Roman"/>
          <w:sz w:val="24"/>
          <w:szCs w:val="24"/>
        </w:rPr>
        <w:t xml:space="preserve">- постановление администрации </w:t>
      </w:r>
      <w:r w:rsidRPr="001B0B74">
        <w:rPr>
          <w:rFonts w:ascii="Times New Roman" w:hAnsi="Times New Roman"/>
          <w:bCs/>
          <w:sz w:val="24"/>
          <w:szCs w:val="24"/>
        </w:rPr>
        <w:t>Карасевского сельсовета</w:t>
      </w:r>
      <w:r w:rsidRPr="001B0B74">
        <w:rPr>
          <w:rFonts w:ascii="Times New Roman" w:hAnsi="Times New Roman"/>
          <w:sz w:val="24"/>
          <w:szCs w:val="24"/>
        </w:rPr>
        <w:t xml:space="preserve"> Болотнинского района Новосибирской области от 07.06.2022 № 75 «Об утверждении порядка и методики планирования бюджетных ассигнований бюджета Карасевского сельсовета Болотнинского района Новосибирской области на 2023 год и проекта среднесрочного финансового плана на 2024-2025 годы».</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 Настоящее постановление вступает в силу с момента его подписания и подлежит официальному опубликованию в газете «Карасевский вестник», и размещению на официальном сайте администрации Карасевского сельсовета Болотнинского района Новосибирской области.</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bCs/>
          <w:sz w:val="24"/>
          <w:szCs w:val="24"/>
        </w:rPr>
        <w:t xml:space="preserve">3. </w:t>
      </w:r>
      <w:r w:rsidRPr="001B0B74">
        <w:rPr>
          <w:rFonts w:ascii="Times New Roman" w:hAnsi="Times New Roman"/>
          <w:sz w:val="24"/>
          <w:szCs w:val="24"/>
        </w:rPr>
        <w:t xml:space="preserve"> </w:t>
      </w:r>
      <w:proofErr w:type="gramStart"/>
      <w:r w:rsidRPr="001B0B74">
        <w:rPr>
          <w:rFonts w:ascii="Times New Roman" w:hAnsi="Times New Roman"/>
          <w:sz w:val="24"/>
          <w:szCs w:val="24"/>
        </w:rPr>
        <w:t>Контроль за</w:t>
      </w:r>
      <w:proofErr w:type="gramEnd"/>
      <w:r w:rsidRPr="001B0B74">
        <w:rPr>
          <w:rFonts w:ascii="Times New Roman" w:hAnsi="Times New Roman"/>
          <w:sz w:val="24"/>
          <w:szCs w:val="24"/>
        </w:rPr>
        <w:t xml:space="preserve"> выполнением постановления оставляю за собой.</w:t>
      </w:r>
    </w:p>
    <w:p w:rsidR="00CE211B" w:rsidRPr="001B0B74" w:rsidRDefault="00CE211B" w:rsidP="00CE211B">
      <w:pPr>
        <w:pStyle w:val="a5"/>
        <w:jc w:val="both"/>
        <w:rPr>
          <w:rFonts w:ascii="Times New Roman" w:hAnsi="Times New Roman"/>
          <w:sz w:val="24"/>
          <w:szCs w:val="24"/>
        </w:rPr>
      </w:pPr>
    </w:p>
    <w:p w:rsidR="00CE211B" w:rsidRPr="001B0B74" w:rsidRDefault="00CE211B" w:rsidP="00CE211B">
      <w:pPr>
        <w:pStyle w:val="a5"/>
        <w:rPr>
          <w:rFonts w:ascii="Times New Roman" w:hAnsi="Times New Roman"/>
          <w:b/>
          <w:sz w:val="24"/>
          <w:szCs w:val="24"/>
        </w:rPr>
      </w:pPr>
      <w:r w:rsidRPr="001B0B74">
        <w:rPr>
          <w:rFonts w:ascii="Times New Roman" w:hAnsi="Times New Roman"/>
          <w:sz w:val="24"/>
          <w:szCs w:val="24"/>
        </w:rPr>
        <w:t xml:space="preserve">Глава Карасевского сельсовета                                                    </w:t>
      </w:r>
      <w:r w:rsidRPr="001B0B74">
        <w:rPr>
          <w:rFonts w:ascii="Times New Roman" w:hAnsi="Times New Roman"/>
          <w:snapToGrid w:val="0"/>
          <w:sz w:val="24"/>
          <w:szCs w:val="24"/>
        </w:rPr>
        <w:t xml:space="preserve">                                         </w:t>
      </w:r>
      <w:r w:rsidRPr="001B0B74">
        <w:rPr>
          <w:rFonts w:ascii="Times New Roman" w:hAnsi="Times New Roman"/>
          <w:sz w:val="24"/>
          <w:szCs w:val="24"/>
        </w:rPr>
        <w:t>Болотнинского района</w:t>
      </w:r>
      <w:r w:rsidRPr="001B0B74">
        <w:rPr>
          <w:rFonts w:ascii="Times New Roman" w:hAnsi="Times New Roman"/>
          <w:snapToGrid w:val="0"/>
          <w:sz w:val="24"/>
          <w:szCs w:val="24"/>
        </w:rPr>
        <w:t xml:space="preserve">                                                                                       </w:t>
      </w:r>
      <w:r w:rsidRPr="001B0B74">
        <w:rPr>
          <w:rFonts w:ascii="Times New Roman" w:hAnsi="Times New Roman"/>
          <w:sz w:val="24"/>
          <w:szCs w:val="24"/>
        </w:rPr>
        <w:t>Новосибирской области                                                            Горбунов Ю. Г.</w:t>
      </w:r>
      <w:r w:rsidRPr="001B0B74">
        <w:rPr>
          <w:rFonts w:ascii="Times New Roman" w:hAnsi="Times New Roman"/>
          <w:snapToGrid w:val="0"/>
          <w:sz w:val="24"/>
          <w:szCs w:val="24"/>
        </w:rPr>
        <w:t xml:space="preserve">                    </w:t>
      </w:r>
    </w:p>
    <w:p w:rsidR="00CE211B" w:rsidRPr="001B0B74" w:rsidRDefault="00CE211B" w:rsidP="00CE211B">
      <w:pPr>
        <w:rPr>
          <w:bCs/>
          <w:color w:val="000000"/>
        </w:rPr>
      </w:pPr>
    </w:p>
    <w:p w:rsidR="00CE211B" w:rsidRPr="001B0B74" w:rsidRDefault="00CE211B" w:rsidP="00CE211B">
      <w:pPr>
        <w:rPr>
          <w:b/>
        </w:rPr>
      </w:pPr>
      <w:proofErr w:type="spellStart"/>
      <w:r w:rsidRPr="001B0B74">
        <w:rPr>
          <w:bCs/>
          <w:color w:val="000000"/>
        </w:rPr>
        <w:t>Машавдин</w:t>
      </w:r>
      <w:proofErr w:type="spellEnd"/>
      <w:r w:rsidRPr="001B0B74">
        <w:rPr>
          <w:bCs/>
          <w:color w:val="000000"/>
        </w:rPr>
        <w:t xml:space="preserve"> Е. А.                                                                                                                                                                          8 (38349) 52-237</w:t>
      </w:r>
    </w:p>
    <w:p w:rsidR="00CE211B" w:rsidRPr="001B0B74" w:rsidRDefault="00CE211B" w:rsidP="00CE211B">
      <w:pPr>
        <w:jc w:val="right"/>
        <w:rPr>
          <w:rStyle w:val="ab"/>
          <w:bCs w:val="0"/>
        </w:rPr>
      </w:pPr>
      <w:r w:rsidRPr="001B0B74">
        <w:t>Приложение                                                                                                                                     к постановлению администрации                                                                                     Карасевского сельсовета                                                                                                  Болотнинского района                                                                                                     Новосибирской области                                                                                                                     от 25.05.2023 г.  № 38</w:t>
      </w:r>
    </w:p>
    <w:p w:rsidR="00CE211B" w:rsidRPr="001B0B74" w:rsidRDefault="00CE211B" w:rsidP="00CE211B">
      <w:pPr>
        <w:shd w:val="clear" w:color="auto" w:fill="FFFFFF"/>
        <w:spacing w:after="225" w:line="336" w:lineRule="atLeast"/>
        <w:jc w:val="right"/>
        <w:rPr>
          <w:color w:val="000000"/>
        </w:rPr>
      </w:pPr>
    </w:p>
    <w:p w:rsidR="00CE211B" w:rsidRPr="001B0B74" w:rsidRDefault="00CE211B" w:rsidP="00CE211B">
      <w:pPr>
        <w:shd w:val="clear" w:color="auto" w:fill="FFFFFF"/>
        <w:spacing w:after="150" w:line="288" w:lineRule="atLeast"/>
        <w:jc w:val="center"/>
        <w:outlineLvl w:val="1"/>
        <w:rPr>
          <w:b/>
          <w:color w:val="000000"/>
        </w:rPr>
      </w:pPr>
      <w:r w:rsidRPr="001B0B74">
        <w:rPr>
          <w:b/>
          <w:color w:val="000000"/>
        </w:rPr>
        <w:t>Порядок и методика планирования бюджетных ассигнований бюджета                                    Карасевского сельсовета</w:t>
      </w:r>
      <w:r w:rsidRPr="001B0B74">
        <w:rPr>
          <w:color w:val="000000"/>
        </w:rPr>
        <w:t xml:space="preserve"> </w:t>
      </w:r>
      <w:r w:rsidRPr="001B0B74">
        <w:rPr>
          <w:b/>
          <w:color w:val="000000"/>
        </w:rPr>
        <w:t>Болотнинского района Новосибирской области</w:t>
      </w:r>
      <w:r w:rsidRPr="001B0B74">
        <w:rPr>
          <w:b/>
        </w:rPr>
        <w:t xml:space="preserve"> на 2024 год и проекта среднесрочного финансового плана на 2025-2026 годы</w:t>
      </w:r>
    </w:p>
    <w:p w:rsidR="00CE211B" w:rsidRPr="001B0B74" w:rsidRDefault="00CE211B" w:rsidP="00CE211B">
      <w:pPr>
        <w:shd w:val="clear" w:color="auto" w:fill="FFFFFF"/>
        <w:spacing w:after="150" w:line="288" w:lineRule="atLeast"/>
        <w:jc w:val="center"/>
        <w:outlineLvl w:val="1"/>
        <w:rPr>
          <w:b/>
          <w:color w:val="000000"/>
        </w:rPr>
      </w:pPr>
    </w:p>
    <w:p w:rsidR="00CE211B" w:rsidRPr="001B0B74" w:rsidRDefault="00CE211B" w:rsidP="00CE211B">
      <w:pPr>
        <w:shd w:val="clear" w:color="auto" w:fill="FFFFFF"/>
        <w:spacing w:after="150" w:line="288" w:lineRule="atLeast"/>
        <w:jc w:val="center"/>
        <w:outlineLvl w:val="1"/>
        <w:rPr>
          <w:b/>
          <w:color w:val="000000"/>
        </w:rPr>
      </w:pPr>
      <w:r w:rsidRPr="001B0B74">
        <w:rPr>
          <w:b/>
          <w:color w:val="000000"/>
        </w:rPr>
        <w:t>1. Общие положения</w:t>
      </w:r>
    </w:p>
    <w:p w:rsidR="00CE211B" w:rsidRPr="001B0B74" w:rsidRDefault="00CE211B" w:rsidP="00CE211B">
      <w:pPr>
        <w:pStyle w:val="a5"/>
        <w:jc w:val="both"/>
        <w:rPr>
          <w:rFonts w:ascii="Times New Roman" w:hAnsi="Times New Roman"/>
          <w:b/>
          <w:bCs/>
          <w:sz w:val="24"/>
          <w:szCs w:val="24"/>
        </w:rPr>
      </w:pPr>
      <w:r w:rsidRPr="001B0B74">
        <w:rPr>
          <w:rFonts w:ascii="Times New Roman" w:hAnsi="Times New Roman"/>
          <w:sz w:val="24"/>
          <w:szCs w:val="24"/>
        </w:rPr>
        <w:t>1.1. </w:t>
      </w:r>
      <w:proofErr w:type="gramStart"/>
      <w:r w:rsidRPr="001B0B74">
        <w:rPr>
          <w:rFonts w:ascii="Times New Roman" w:hAnsi="Times New Roman"/>
          <w:sz w:val="24"/>
          <w:szCs w:val="24"/>
        </w:rPr>
        <w:t xml:space="preserve">Настоящие Порядок и Методика планирования бюджетных ассигнований бюджета Карасевского сельсовета Болотнинского района Новосибирской области разработаны в соответствии со статьей 174.2 </w:t>
      </w:r>
      <w:hyperlink r:id="rId12" w:history="1">
        <w:r w:rsidRPr="001B0B74">
          <w:rPr>
            <w:rStyle w:val="ae"/>
            <w:rFonts w:ascii="Times New Roman" w:hAnsi="Times New Roman"/>
            <w:color w:val="000000"/>
            <w:sz w:val="24"/>
            <w:szCs w:val="24"/>
          </w:rPr>
          <w:t>Бюджетного кодекса</w:t>
        </w:r>
      </w:hyperlink>
      <w:r w:rsidRPr="001B0B74">
        <w:rPr>
          <w:rFonts w:ascii="Times New Roman" w:hAnsi="Times New Roman"/>
          <w:sz w:val="24"/>
          <w:szCs w:val="24"/>
        </w:rPr>
        <w:t xml:space="preserve"> Российской Федерации (далее – БК РФ), постановления администрации Карасевского сельсовета Болотнинского района Новосибирской области от 20.02.2020 № 19 «</w:t>
      </w:r>
      <w:r w:rsidRPr="001B0B74">
        <w:rPr>
          <w:rFonts w:ascii="Times New Roman" w:hAnsi="Times New Roman"/>
          <w:bCs/>
          <w:sz w:val="24"/>
          <w:szCs w:val="24"/>
        </w:rPr>
        <w:t>Об утверждении Порядка составления проекта бюджета Карасевского сельсовета Болотнинского района Новосибирской области на очередной финансовый год и плановый период»</w:t>
      </w:r>
      <w:r w:rsidRPr="001B0B74">
        <w:rPr>
          <w:rFonts w:ascii="Times New Roman" w:hAnsi="Times New Roman"/>
          <w:b/>
          <w:bCs/>
          <w:sz w:val="24"/>
          <w:szCs w:val="24"/>
        </w:rPr>
        <w:t xml:space="preserve"> </w:t>
      </w:r>
      <w:r w:rsidRPr="001B0B74">
        <w:rPr>
          <w:rFonts w:ascii="Times New Roman" w:hAnsi="Times New Roman"/>
          <w:sz w:val="24"/>
          <w:szCs w:val="24"/>
        </w:rPr>
        <w:t>и постановления администрации</w:t>
      </w:r>
      <w:proofErr w:type="gramEnd"/>
      <w:r w:rsidRPr="001B0B74">
        <w:rPr>
          <w:rFonts w:ascii="Times New Roman" w:hAnsi="Times New Roman"/>
          <w:sz w:val="24"/>
          <w:szCs w:val="24"/>
        </w:rPr>
        <w:t xml:space="preserve"> </w:t>
      </w:r>
      <w:proofErr w:type="gramStart"/>
      <w:r w:rsidRPr="001B0B74">
        <w:rPr>
          <w:rFonts w:ascii="Times New Roman" w:hAnsi="Times New Roman"/>
          <w:sz w:val="24"/>
          <w:szCs w:val="24"/>
        </w:rPr>
        <w:t>Карасевского сельсовета Болотнинского района Новосибирской области от 31.05.2023 № 37 «О разработке проекта</w:t>
      </w:r>
      <w:r w:rsidRPr="001B0B74">
        <w:rPr>
          <w:rFonts w:ascii="Times New Roman" w:hAnsi="Times New Roman"/>
          <w:b/>
          <w:bCs/>
          <w:sz w:val="24"/>
          <w:szCs w:val="24"/>
        </w:rPr>
        <w:t xml:space="preserve"> </w:t>
      </w:r>
      <w:r w:rsidRPr="001B0B74">
        <w:rPr>
          <w:rFonts w:ascii="Times New Roman" w:hAnsi="Times New Roman"/>
          <w:sz w:val="24"/>
          <w:szCs w:val="24"/>
        </w:rPr>
        <w:t>бюджета  Карасевского сельсовета Болотнинского района Новосибирской области на 2024 год и плановый период 2025-2026 годы», и определяют порядок и методику планирования бюджетных ассигнований  бюджета Карасевского сельсовета Болотнинского района Новосибирской области (далее – бюджетные ассигнования).</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1.2. Планирование бюджетных ассигнований осуществляется раздельно на исполнение действующих и принимаемых расходных обязательств. </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r>
      <w:proofErr w:type="gramStart"/>
      <w:r w:rsidRPr="001B0B74">
        <w:rPr>
          <w:rFonts w:ascii="Times New Roman" w:hAnsi="Times New Roman"/>
          <w:sz w:val="24"/>
          <w:szCs w:val="24"/>
        </w:rPr>
        <w:t xml:space="preserve">При осуществлении планирования бюджетных ассигнований на очередной финансовый год в действующие расходные обязательства </w:t>
      </w:r>
      <w:r w:rsidRPr="001B0B74">
        <w:rPr>
          <w:rFonts w:ascii="Times New Roman" w:hAnsi="Times New Roman"/>
          <w:bCs/>
          <w:iCs/>
          <w:sz w:val="24"/>
          <w:szCs w:val="24"/>
        </w:rPr>
        <w:t xml:space="preserve">включаются те расходные обязательства, ассигнования на реализацию, которых предусмотрены в действующем решении о бюджете и планируются к включению в </w:t>
      </w:r>
      <w:r w:rsidRPr="001B0B74">
        <w:rPr>
          <w:rFonts w:ascii="Times New Roman" w:hAnsi="Times New Roman"/>
          <w:sz w:val="24"/>
          <w:szCs w:val="24"/>
        </w:rPr>
        <w:t xml:space="preserve">проект бюджета Карасевского </w:t>
      </w:r>
      <w:r w:rsidRPr="001B0B74">
        <w:rPr>
          <w:rFonts w:ascii="Times New Roman" w:hAnsi="Times New Roman"/>
          <w:sz w:val="24"/>
          <w:szCs w:val="24"/>
        </w:rPr>
        <w:lastRenderedPageBreak/>
        <w:t>сельсовета Болотнинского района Новосибирской области на очередной финансовый год</w:t>
      </w:r>
      <w:r w:rsidRPr="001B0B74">
        <w:rPr>
          <w:rFonts w:ascii="Times New Roman" w:hAnsi="Times New Roman"/>
          <w:bCs/>
          <w:iCs/>
          <w:sz w:val="24"/>
          <w:szCs w:val="24"/>
        </w:rPr>
        <w:t xml:space="preserve"> с изменением или без изменения объемов.</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При осуществлении планирования бюджетных ассигнований на очередной финансовый год в принимаемые расходные обязательства включаются те расходные обязательства, которые</w:t>
      </w:r>
      <w:r w:rsidRPr="001B0B74">
        <w:rPr>
          <w:rFonts w:ascii="Times New Roman" w:hAnsi="Times New Roman"/>
          <w:bCs/>
          <w:iCs/>
          <w:sz w:val="24"/>
          <w:szCs w:val="24"/>
        </w:rPr>
        <w:t xml:space="preserve"> планируются к включению в </w:t>
      </w:r>
      <w:r w:rsidRPr="001B0B74">
        <w:rPr>
          <w:rFonts w:ascii="Times New Roman" w:hAnsi="Times New Roman"/>
          <w:sz w:val="24"/>
          <w:szCs w:val="24"/>
        </w:rPr>
        <w:t>проект бюджета Карасевского сельсовета Болотнинского района Новосибирской области на очередной финансовый год и плановый период</w:t>
      </w:r>
      <w:r w:rsidRPr="001B0B74">
        <w:rPr>
          <w:rFonts w:ascii="Times New Roman" w:hAnsi="Times New Roman"/>
          <w:bCs/>
          <w:iCs/>
          <w:sz w:val="24"/>
          <w:szCs w:val="24"/>
        </w:rPr>
        <w:t xml:space="preserve"> впервые.</w:t>
      </w:r>
    </w:p>
    <w:p w:rsidR="00CE211B" w:rsidRPr="001B0B74" w:rsidRDefault="00CE211B" w:rsidP="00CE211B">
      <w:pPr>
        <w:shd w:val="clear" w:color="auto" w:fill="FFFFFF"/>
        <w:spacing w:after="225" w:line="336" w:lineRule="atLeast"/>
        <w:jc w:val="center"/>
        <w:rPr>
          <w:b/>
          <w:color w:val="000000"/>
        </w:rPr>
      </w:pPr>
    </w:p>
    <w:p w:rsidR="00CE211B" w:rsidRPr="001B0B74" w:rsidRDefault="00CE211B" w:rsidP="00CE211B">
      <w:pPr>
        <w:shd w:val="clear" w:color="auto" w:fill="FFFFFF"/>
        <w:spacing w:after="225" w:line="336" w:lineRule="atLeast"/>
        <w:jc w:val="center"/>
        <w:rPr>
          <w:b/>
          <w:color w:val="000000"/>
        </w:rPr>
      </w:pPr>
    </w:p>
    <w:p w:rsidR="00CE211B" w:rsidRPr="001B0B74" w:rsidRDefault="00CE211B" w:rsidP="00CE211B">
      <w:pPr>
        <w:shd w:val="clear" w:color="auto" w:fill="FFFFFF"/>
        <w:spacing w:after="225" w:line="336" w:lineRule="atLeast"/>
        <w:jc w:val="center"/>
        <w:rPr>
          <w:b/>
          <w:bCs/>
          <w:color w:val="000000"/>
        </w:rPr>
      </w:pPr>
      <w:r w:rsidRPr="001B0B74">
        <w:rPr>
          <w:b/>
          <w:color w:val="000000"/>
        </w:rPr>
        <w:t>2. Порядок планирования бюджетных ассигнований бюджета                                    Карасевского сельсовета Болотнинского района Новосибирской области</w:t>
      </w:r>
      <w:r w:rsidRPr="001B0B74">
        <w:t xml:space="preserve"> </w:t>
      </w:r>
      <w:r w:rsidRPr="001B0B74">
        <w:rPr>
          <w:b/>
          <w:color w:val="000000"/>
        </w:rPr>
        <w:t>(далее – Порядок планирования)</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b/>
          <w:bCs/>
          <w:sz w:val="24"/>
          <w:szCs w:val="24"/>
        </w:rPr>
        <w:t> </w:t>
      </w:r>
      <w:r w:rsidRPr="001B0B74">
        <w:rPr>
          <w:rFonts w:ascii="Times New Roman" w:hAnsi="Times New Roman"/>
          <w:sz w:val="24"/>
          <w:szCs w:val="24"/>
        </w:rPr>
        <w:t xml:space="preserve">2.1. Настоящий порядок планирования определяет механизм формирования объемов бюджетных </w:t>
      </w:r>
      <w:proofErr w:type="gramStart"/>
      <w:r w:rsidRPr="001B0B74">
        <w:rPr>
          <w:rFonts w:ascii="Times New Roman" w:hAnsi="Times New Roman"/>
          <w:sz w:val="24"/>
          <w:szCs w:val="24"/>
        </w:rPr>
        <w:t>ассигнований</w:t>
      </w:r>
      <w:proofErr w:type="gramEnd"/>
      <w:r w:rsidRPr="001B0B74">
        <w:rPr>
          <w:rFonts w:ascii="Times New Roman" w:hAnsi="Times New Roman"/>
          <w:sz w:val="24"/>
          <w:szCs w:val="24"/>
        </w:rPr>
        <w:t xml:space="preserve"> на исполнение действующих и принимаемых обязательств.</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2.2. Планирование объемов бюджетных ассигнований на исполнение действующих обязательств осуществляется на основе расходных обязательств Карасевского сельсовета Болотнинского района Новосибирской области.</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r>
      <w:proofErr w:type="gramStart"/>
      <w:r w:rsidRPr="001B0B74">
        <w:rPr>
          <w:rFonts w:ascii="Times New Roman" w:hAnsi="Times New Roman"/>
          <w:sz w:val="24"/>
          <w:szCs w:val="24"/>
        </w:rPr>
        <w:t>Правовыми основаниями действующих расходных обязательств или возникновения принимаемых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Карасевского сельсовета Болотнинского района Новосибирской области, утвержденным постановлением администрации Карасевского сельсовета Болотнинского района Новосибирской области от 22.07.2010 № 41 «Об утверждении положения о ведении реестра расходных обязательств Карасевского сельсовета».</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2.3. </w:t>
      </w:r>
      <w:proofErr w:type="gramStart"/>
      <w:r w:rsidRPr="001B0B74">
        <w:rPr>
          <w:rFonts w:ascii="Times New Roman" w:hAnsi="Times New Roman"/>
          <w:sz w:val="24"/>
          <w:szCs w:val="24"/>
        </w:rPr>
        <w:t>Главный распорядитель бюджетных средств Карасевского сельсовета Болотнинского района Новосибирской области направляет получателям бюджетных средств базовые показатели местного бюджета на очередной финансовый год, без учета расходов, осуществляемых за счет средств федерального и областного бюджета и расходов, осуществляемых за счет доходов от предпринимательской и иной приносящей доход деятельности, по форме согласно приложению 1.</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Одновременно направляет получателям бюджетных средств индексы-дефляторы для расчета предельных объемов бюджетных ассигнований на очередной финансовый год и на плановый период года.</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2.4. </w:t>
      </w:r>
      <w:proofErr w:type="gramStart"/>
      <w:r w:rsidRPr="001B0B74">
        <w:rPr>
          <w:rFonts w:ascii="Times New Roman" w:hAnsi="Times New Roman"/>
          <w:sz w:val="24"/>
          <w:szCs w:val="24"/>
        </w:rPr>
        <w:t>Получатели бюджетных в сроки, установленные Главным распорядителем заполняют и представляют расчетные формы бюджетных ассигнований на исполнение действующих и принимаемых расходных обязательств на очередной финансовый год и на плановый период года, без учета расходов, осуществляемых за счет средств федерального и областного бюджета и расходов, осуществляемых за счет доходов от предпринимательской и иной приносящей доход деятельности, согласно приложениям 2,3 и 4 к</w:t>
      </w:r>
      <w:proofErr w:type="gramEnd"/>
      <w:r w:rsidRPr="001B0B74">
        <w:rPr>
          <w:rFonts w:ascii="Times New Roman" w:hAnsi="Times New Roman"/>
          <w:sz w:val="24"/>
          <w:szCs w:val="24"/>
        </w:rPr>
        <w:t xml:space="preserve"> настоящему порядку.</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2.5. </w:t>
      </w:r>
      <w:proofErr w:type="gramStart"/>
      <w:r w:rsidRPr="001B0B74">
        <w:rPr>
          <w:rFonts w:ascii="Times New Roman" w:hAnsi="Times New Roman"/>
          <w:sz w:val="24"/>
          <w:szCs w:val="24"/>
        </w:rPr>
        <w:t>В сроки, установленные главным распорядителем бюджетных средств, получатели бюджетных средств представляют подробные обоснования бюджетных ассигнований раздельно по действующим и принимаемым расходным обязательствам по формам.</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 в них информации.</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lastRenderedPageBreak/>
        <w:t>2.6. Все изменения действующих расходных обязательств (за исключением изменений, связанных с уточнением индексов-дефляторов), а также принимаемые расходные обязательства в обязательном порядке должны быть направлены на согласование с главным распорядителем бюджетных средств муниципального образования Карасевского сельсовета Болотнинского района Новосибирской области.</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2.7. Администрация Карасевского сельсовета Болотнинского района Новосибирской области осуществляет консолидацию проверенных и представленных расчетных форм, заполненных получателями бюджетных средств.</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2.8. Случаи несоответствия планируемых доходов и расходов местного бюджета, а также иные несогласованные вопросы рассматриваются Главой                                    Карасевского сельсовета Болотнинского района Новосибирской области. </w:t>
      </w:r>
    </w:p>
    <w:p w:rsidR="00CE211B" w:rsidRPr="001B0B74" w:rsidRDefault="00CE211B" w:rsidP="00CE211B">
      <w:pPr>
        <w:shd w:val="clear" w:color="auto" w:fill="FFFFFF"/>
        <w:spacing w:after="150" w:line="288" w:lineRule="atLeast"/>
        <w:jc w:val="center"/>
        <w:outlineLvl w:val="1"/>
        <w:rPr>
          <w:b/>
          <w:color w:val="000000"/>
        </w:rPr>
      </w:pPr>
    </w:p>
    <w:p w:rsidR="00CE211B" w:rsidRPr="001B0B74" w:rsidRDefault="00CE211B" w:rsidP="00CE211B">
      <w:pPr>
        <w:shd w:val="clear" w:color="auto" w:fill="FFFFFF"/>
        <w:spacing w:after="150" w:line="288" w:lineRule="atLeast"/>
        <w:jc w:val="center"/>
        <w:outlineLvl w:val="1"/>
        <w:rPr>
          <w:b/>
          <w:color w:val="000000"/>
        </w:rPr>
      </w:pPr>
      <w:r w:rsidRPr="001B0B74">
        <w:rPr>
          <w:b/>
          <w:color w:val="000000"/>
        </w:rPr>
        <w:t>3. Методика планирования бюджетных ассигнований бюджета                                    Карасевского сельсовета</w:t>
      </w:r>
      <w:r w:rsidRPr="001B0B74">
        <w:rPr>
          <w:color w:val="000000"/>
        </w:rPr>
        <w:t xml:space="preserve"> </w:t>
      </w:r>
      <w:r w:rsidRPr="001B0B74">
        <w:rPr>
          <w:b/>
          <w:color w:val="000000"/>
        </w:rPr>
        <w:t>Болотнинского района Новосибирской области (далее – Методика планирования)</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3.1. Настоящая Методика планирования определяет порядок расчета бюджетных ассигнований на исполнение действующих и принимаемых обязательств.</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3.2. Расчет прогнозируемого общего объема бюджетных ассигнований основывается </w:t>
      </w:r>
      <w:proofErr w:type="gramStart"/>
      <w:r w:rsidRPr="001B0B74">
        <w:rPr>
          <w:rFonts w:ascii="Times New Roman" w:hAnsi="Times New Roman"/>
          <w:sz w:val="24"/>
          <w:szCs w:val="24"/>
        </w:rPr>
        <w:t>на</w:t>
      </w:r>
      <w:proofErr w:type="gramEnd"/>
      <w:r w:rsidRPr="001B0B74">
        <w:rPr>
          <w:rFonts w:ascii="Times New Roman" w:hAnsi="Times New Roman"/>
          <w:sz w:val="24"/>
          <w:szCs w:val="24"/>
        </w:rPr>
        <w:t>:</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xml:space="preserve">- основных </w:t>
      </w:r>
      <w:proofErr w:type="gramStart"/>
      <w:r w:rsidRPr="001B0B74">
        <w:rPr>
          <w:rFonts w:ascii="Times New Roman" w:hAnsi="Times New Roman"/>
          <w:sz w:val="24"/>
          <w:szCs w:val="24"/>
        </w:rPr>
        <w:t>направлениях</w:t>
      </w:r>
      <w:proofErr w:type="gramEnd"/>
      <w:r w:rsidRPr="001B0B74">
        <w:rPr>
          <w:rFonts w:ascii="Times New Roman" w:hAnsi="Times New Roman"/>
          <w:sz w:val="24"/>
          <w:szCs w:val="24"/>
        </w:rPr>
        <w:t xml:space="preserve"> бюджетной и налоговой политики Карасевского сельсовета Болотнинского района Новосибирской области на финансовый год;</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xml:space="preserve">- </w:t>
      </w:r>
      <w:proofErr w:type="gramStart"/>
      <w:r w:rsidRPr="001B0B74">
        <w:rPr>
          <w:rFonts w:ascii="Times New Roman" w:hAnsi="Times New Roman"/>
          <w:sz w:val="24"/>
          <w:szCs w:val="24"/>
        </w:rPr>
        <w:t>реестре</w:t>
      </w:r>
      <w:proofErr w:type="gramEnd"/>
      <w:r w:rsidRPr="001B0B74">
        <w:rPr>
          <w:rFonts w:ascii="Times New Roman" w:hAnsi="Times New Roman"/>
          <w:sz w:val="24"/>
          <w:szCs w:val="24"/>
        </w:rPr>
        <w:t xml:space="preserve"> расходных обязательств Карасевского сельсовета Болотнинского района Новосибирской области;   </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xml:space="preserve">- основных </w:t>
      </w:r>
      <w:proofErr w:type="gramStart"/>
      <w:r w:rsidRPr="001B0B74">
        <w:rPr>
          <w:rFonts w:ascii="Times New Roman" w:hAnsi="Times New Roman"/>
          <w:sz w:val="24"/>
          <w:szCs w:val="24"/>
        </w:rPr>
        <w:t>показателях</w:t>
      </w:r>
      <w:proofErr w:type="gramEnd"/>
      <w:r w:rsidRPr="001B0B74">
        <w:rPr>
          <w:rFonts w:ascii="Times New Roman" w:hAnsi="Times New Roman"/>
          <w:sz w:val="24"/>
          <w:szCs w:val="24"/>
        </w:rPr>
        <w:t xml:space="preserve"> прогноза социально-экономического развития                                      Карасевского сельсовета Болотнинского района Новосибирской области и приоритетных направлениях социально-экономического развития Карасевского сельсовета Болотнинского района Новосибирской области. </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3.3 Предельные объемы бюджетных ассигнований на очередной финансовый год рассчитываются главными распорядителями в соответствии с п. 2.4. Порядка планирования на основе базовых показателей, доведенных Главным распорядителем.</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xml:space="preserve">Базой для расчета предельных объемов является Решение сессии Совета депутатов Карасевского сельсовета Болотнинского района Новосибирской области </w:t>
      </w:r>
      <w:proofErr w:type="gramStart"/>
      <w:r w:rsidRPr="001B0B74">
        <w:rPr>
          <w:rFonts w:ascii="Times New Roman" w:hAnsi="Times New Roman"/>
          <w:sz w:val="24"/>
          <w:szCs w:val="24"/>
        </w:rPr>
        <w:t>о местном бюджете на очередной финансовый год с учетом всех внесенных в него изменений</w:t>
      </w:r>
      <w:proofErr w:type="gramEnd"/>
      <w:r w:rsidRPr="001B0B74">
        <w:rPr>
          <w:rFonts w:ascii="Times New Roman" w:hAnsi="Times New Roman"/>
          <w:sz w:val="24"/>
          <w:szCs w:val="24"/>
        </w:rPr>
        <w:t xml:space="preserve">, а также изменений, внесенных в порядке уточнения сводной бюджетной росписи. </w:t>
      </w:r>
      <w:proofErr w:type="gramStart"/>
      <w:r w:rsidRPr="001B0B74">
        <w:rPr>
          <w:rFonts w:ascii="Times New Roman" w:hAnsi="Times New Roman"/>
          <w:sz w:val="24"/>
          <w:szCs w:val="24"/>
        </w:rPr>
        <w:t>В случае ожидаемого снижения доходной базы местного бюджета, по сравнению с утвержденными доходами в Решении о бюджете на очередной финансовый год, база для расчета предельных объемов может быть скорректирована Главным администратором доходов бюджета муниципального образования Карасевский сельсовет Болотнинского района Новосибирской области.</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3.4. Расчет предельных объемов бюджетных ассигнований производится с учетом следующих особенностей: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r>
      <w:proofErr w:type="gramStart"/>
      <w:r w:rsidRPr="001B0B74">
        <w:rPr>
          <w:rFonts w:ascii="Times New Roman" w:hAnsi="Times New Roman"/>
          <w:sz w:val="24"/>
          <w:szCs w:val="24"/>
        </w:rPr>
        <w:t>а) бюджетные ассигнования группируются по видам в соответствии с Перечнем видов бюджетных ассигнований согласно приложению 5 к настоящему порядку на основании статьи 69 БК РФ и рассчитываются с учетом положений статей 69.1, 70, 74.1, 78, 78.1, 79, 80 БК РФ;</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б) расчет бюджетных ассигнований производится в зависимости от вида бюджетного ассигнования следующими методами:</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нормативным методом, когда расчет бюджетных ассигнований производится на основе нормативов, утвержденных соответствующими нормативными правовыми актами;</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методом индексации, когда расчет бюджетных ассигнований производится путем индексации на уровень инфляции (иной коэффициент) объема бюджетных ассигнований текущего (предыдущего) финансового года;</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lastRenderedPageBreak/>
        <w:t xml:space="preserve"> </w:t>
      </w:r>
      <w:r w:rsidRPr="001B0B74">
        <w:rPr>
          <w:rFonts w:ascii="Times New Roman" w:hAnsi="Times New Roman"/>
          <w:sz w:val="24"/>
          <w:szCs w:val="24"/>
        </w:rPr>
        <w:tab/>
      </w:r>
      <w:proofErr w:type="gramStart"/>
      <w:r w:rsidRPr="001B0B74">
        <w:rPr>
          <w:rFonts w:ascii="Times New Roman" w:hAnsi="Times New Roman"/>
          <w:sz w:val="24"/>
          <w:szCs w:val="24"/>
        </w:rPr>
        <w:t>- плановым методом, когда расчет бюджетных ассигнований осуществляется в соответствии с показателями, указанными в нормативном правовом акте, долгосрочной целевой программе, принятых в установленном порядке;</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 </w:t>
      </w:r>
      <w:r w:rsidRPr="001B0B74">
        <w:rPr>
          <w:rFonts w:ascii="Times New Roman" w:hAnsi="Times New Roman"/>
          <w:sz w:val="24"/>
          <w:szCs w:val="24"/>
        </w:rPr>
        <w:tab/>
        <w:t>- иным методом, отличным от нормативного метода, метода индексации и планового метода.</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bCs/>
          <w:sz w:val="24"/>
          <w:szCs w:val="24"/>
        </w:rPr>
        <w:t xml:space="preserve">3.5. Расчет предельных объемов бюджетных ассигнований </w:t>
      </w:r>
      <w:r w:rsidRPr="001B0B74">
        <w:rPr>
          <w:rFonts w:ascii="Times New Roman" w:hAnsi="Times New Roman"/>
          <w:sz w:val="24"/>
          <w:szCs w:val="24"/>
        </w:rPr>
        <w:t>на исполнение действующих обязатель</w:t>
      </w:r>
      <w:proofErr w:type="gramStart"/>
      <w:r w:rsidRPr="001B0B74">
        <w:rPr>
          <w:rFonts w:ascii="Times New Roman" w:hAnsi="Times New Roman"/>
          <w:sz w:val="24"/>
          <w:szCs w:val="24"/>
        </w:rPr>
        <w:t>ств пр</w:t>
      </w:r>
      <w:proofErr w:type="gramEnd"/>
      <w:r w:rsidRPr="001B0B74">
        <w:rPr>
          <w:rFonts w:ascii="Times New Roman" w:hAnsi="Times New Roman"/>
          <w:sz w:val="24"/>
          <w:szCs w:val="24"/>
        </w:rPr>
        <w:t>оизводится в следующем порядке:</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3.5.1. Объемы бюджетных ассигнований на оплату труда работников муниципального казённого учреждения, муниципальных служащих, иных категорий работников, в соответствии с трудовыми договорами (служебными контрактами, контрактами) и законодательством Российской Федерации, законодательством Новосибирской области, нормативными актами администрации Карасевского сельсовета Болотнинского района Новосибирской области рассчитываются методом индексации по формуле:</w:t>
      </w:r>
    </w:p>
    <w:p w:rsidR="00CE211B" w:rsidRPr="001B0B74" w:rsidRDefault="00CE211B" w:rsidP="00CE211B">
      <w:pPr>
        <w:pStyle w:val="a5"/>
        <w:jc w:val="both"/>
        <w:rPr>
          <w:rFonts w:ascii="Times New Roman" w:hAnsi="Times New Roman"/>
          <w:sz w:val="24"/>
          <w:szCs w:val="24"/>
          <w:lang w:val="en-US"/>
        </w:rPr>
      </w:pPr>
      <w:proofErr w:type="gramStart"/>
      <w:r w:rsidRPr="001B0B74">
        <w:rPr>
          <w:rFonts w:ascii="Times New Roman" w:hAnsi="Times New Roman"/>
          <w:sz w:val="24"/>
          <w:szCs w:val="24"/>
        </w:rPr>
        <w:t>БА</w:t>
      </w:r>
      <w:proofErr w:type="gramEnd"/>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 </w:t>
      </w:r>
      <w:r w:rsidRPr="001B0B74">
        <w:rPr>
          <w:rFonts w:ascii="Times New Roman" w:hAnsi="Times New Roman"/>
          <w:sz w:val="24"/>
          <w:szCs w:val="24"/>
        </w:rPr>
        <w:t>База</w:t>
      </w:r>
      <w:r w:rsidRPr="001B0B74">
        <w:rPr>
          <w:rFonts w:ascii="Times New Roman" w:hAnsi="Times New Roman"/>
          <w:sz w:val="24"/>
          <w:szCs w:val="24"/>
          <w:lang w:val="en-US"/>
        </w:rPr>
        <w:t>_</w:t>
      </w:r>
      <w:r w:rsidRPr="001B0B74">
        <w:rPr>
          <w:rFonts w:ascii="Times New Roman" w:hAnsi="Times New Roman"/>
          <w:sz w:val="24"/>
          <w:szCs w:val="24"/>
        </w:rPr>
        <w:t>БА</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x (1 + </w:t>
      </w:r>
      <w:r w:rsidRPr="001B0B74">
        <w:rPr>
          <w:rFonts w:ascii="Times New Roman" w:hAnsi="Times New Roman"/>
          <w:sz w:val="24"/>
          <w:szCs w:val="24"/>
        </w:rPr>
        <w:t>ЗП</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x </w:t>
      </w:r>
      <w:r w:rsidRPr="001B0B74">
        <w:rPr>
          <w:rFonts w:ascii="Times New Roman" w:hAnsi="Times New Roman"/>
          <w:sz w:val="24"/>
          <w:szCs w:val="24"/>
        </w:rPr>
        <w:t>к</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 12),</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lang w:val="en-US"/>
        </w:rPr>
        <w:t> </w:t>
      </w:r>
      <w:proofErr w:type="spellStart"/>
      <w:r w:rsidRPr="001B0B74">
        <w:rPr>
          <w:rFonts w:ascii="Times New Roman" w:hAnsi="Times New Roman"/>
          <w:sz w:val="24"/>
          <w:szCs w:val="24"/>
        </w:rPr>
        <w:t>База_</w:t>
      </w:r>
      <w:proofErr w:type="gramStart"/>
      <w:r w:rsidRPr="001B0B74">
        <w:rPr>
          <w:rFonts w:ascii="Times New Roman" w:hAnsi="Times New Roman"/>
          <w:sz w:val="24"/>
          <w:szCs w:val="24"/>
        </w:rPr>
        <w:t>БА</w:t>
      </w:r>
      <w:proofErr w:type="spellEnd"/>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w:t>
      </w:r>
      <w:proofErr w:type="spellStart"/>
      <w:r w:rsidRPr="001B0B74">
        <w:rPr>
          <w:rFonts w:ascii="Times New Roman" w:hAnsi="Times New Roman"/>
          <w:sz w:val="24"/>
          <w:szCs w:val="24"/>
        </w:rPr>
        <w:t>База_БА</w:t>
      </w:r>
      <w:proofErr w:type="spell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w:t>
      </w:r>
      <w:proofErr w:type="spellStart"/>
      <w:r w:rsidRPr="001B0B74">
        <w:rPr>
          <w:rFonts w:ascii="Times New Roman" w:hAnsi="Times New Roman"/>
          <w:sz w:val="24"/>
          <w:szCs w:val="24"/>
        </w:rPr>
        <w:t>x</w:t>
      </w:r>
      <w:proofErr w:type="spellEnd"/>
      <w:r w:rsidRPr="001B0B74">
        <w:rPr>
          <w:rFonts w:ascii="Times New Roman" w:hAnsi="Times New Roman"/>
          <w:sz w:val="24"/>
          <w:szCs w:val="24"/>
        </w:rPr>
        <w:t xml:space="preserve"> (1 + ЗП(</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где</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w:t>
      </w:r>
      <w:proofErr w:type="spellStart"/>
      <w:r w:rsidRPr="001B0B74">
        <w:rPr>
          <w:rFonts w:ascii="Times New Roman" w:hAnsi="Times New Roman"/>
          <w:sz w:val="24"/>
          <w:szCs w:val="24"/>
        </w:rPr>
        <w:t>База_</w:t>
      </w:r>
      <w:proofErr w:type="gramStart"/>
      <w:r w:rsidRPr="001B0B74">
        <w:rPr>
          <w:rFonts w:ascii="Times New Roman" w:hAnsi="Times New Roman"/>
          <w:sz w:val="24"/>
          <w:szCs w:val="24"/>
        </w:rPr>
        <w:t>БА</w:t>
      </w:r>
      <w:proofErr w:type="spellEnd"/>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w:t>
      </w:r>
      <w:proofErr w:type="spellStart"/>
      <w:r w:rsidRPr="001B0B74">
        <w:rPr>
          <w:rFonts w:ascii="Times New Roman" w:hAnsi="Times New Roman"/>
          <w:sz w:val="24"/>
          <w:szCs w:val="24"/>
        </w:rPr>
        <w:t>База_БА</w:t>
      </w:r>
      <w:proofErr w:type="spell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базовые суммы для расчета объемов бюджетных ассигнований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ЗП(</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ЗП(</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коэффициенты индексации оплаты труда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к(</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количество месяцев до конца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года с начала индексации </w:t>
      </w:r>
      <w:proofErr w:type="gramStart"/>
      <w:r w:rsidRPr="001B0B74">
        <w:rPr>
          <w:rFonts w:ascii="Times New Roman" w:hAnsi="Times New Roman"/>
          <w:sz w:val="24"/>
          <w:szCs w:val="24"/>
        </w:rPr>
        <w:t>оплаты труда работников бюджетных учреждений</w:t>
      </w:r>
      <w:proofErr w:type="gramEnd"/>
      <w:r w:rsidRPr="001B0B74">
        <w:rPr>
          <w:rFonts w:ascii="Times New Roman" w:hAnsi="Times New Roman"/>
          <w:sz w:val="24"/>
          <w:szCs w:val="24"/>
        </w:rPr>
        <w:t xml:space="preserve">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Объёмы бюджетных ассигнований на выплату денежного довольствия и заработной платы работников органов исполнительной власти, финансовое обеспечение которых в соответствии с действующим законодательством осуществляется за счёт средств местного бюджета индексируются в размерах и сроки, установленные федеральным законодательством при формировании  бюджета, при наличии нормативного правового акта администрации Карасевского сельсовета Болотнинского района Новосибирской области.</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3.5.2. Объемы бюджетных ассигнований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методом индексации по следующей формуле:</w:t>
      </w:r>
    </w:p>
    <w:p w:rsidR="00CE211B" w:rsidRPr="001B0B74" w:rsidRDefault="00CE211B" w:rsidP="00CE211B">
      <w:pPr>
        <w:pStyle w:val="a5"/>
        <w:jc w:val="both"/>
        <w:rPr>
          <w:rFonts w:ascii="Times New Roman" w:hAnsi="Times New Roman"/>
          <w:sz w:val="24"/>
          <w:szCs w:val="24"/>
          <w:lang w:val="en-US"/>
        </w:rPr>
      </w:pPr>
      <w:r w:rsidRPr="001B0B74">
        <w:rPr>
          <w:rFonts w:ascii="Times New Roman" w:hAnsi="Times New Roman"/>
          <w:sz w:val="24"/>
          <w:szCs w:val="24"/>
          <w:lang w:val="en-US"/>
        </w:rPr>
        <w:t> </w:t>
      </w:r>
      <w:proofErr w:type="gramStart"/>
      <w:r w:rsidRPr="001B0B74">
        <w:rPr>
          <w:rFonts w:ascii="Times New Roman" w:hAnsi="Times New Roman"/>
          <w:sz w:val="24"/>
          <w:szCs w:val="24"/>
        </w:rPr>
        <w:t>БА</w:t>
      </w:r>
      <w:proofErr w:type="gramEnd"/>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 </w:t>
      </w:r>
      <w:r w:rsidRPr="001B0B74">
        <w:rPr>
          <w:rFonts w:ascii="Times New Roman" w:hAnsi="Times New Roman"/>
          <w:sz w:val="24"/>
          <w:szCs w:val="24"/>
        </w:rPr>
        <w:t>БА</w:t>
      </w:r>
      <w:r w:rsidRPr="001B0B74">
        <w:rPr>
          <w:rFonts w:ascii="Times New Roman" w:hAnsi="Times New Roman"/>
          <w:sz w:val="24"/>
          <w:szCs w:val="24"/>
          <w:lang w:val="en-US"/>
        </w:rPr>
        <w:t xml:space="preserve">(i-1) x </w:t>
      </w:r>
      <w:r w:rsidRPr="001B0B74">
        <w:rPr>
          <w:rFonts w:ascii="Times New Roman" w:hAnsi="Times New Roman"/>
          <w:sz w:val="24"/>
          <w:szCs w:val="24"/>
        </w:rPr>
        <w:t>Инд</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 100, </w:t>
      </w:r>
      <w:r w:rsidRPr="001B0B74">
        <w:rPr>
          <w:rFonts w:ascii="Times New Roman" w:hAnsi="Times New Roman"/>
          <w:sz w:val="24"/>
          <w:szCs w:val="24"/>
        </w:rPr>
        <w:t>где</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lang w:val="en-US"/>
        </w:rPr>
        <w:t> </w:t>
      </w: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3.5.3. </w:t>
      </w:r>
      <w:proofErr w:type="gramStart"/>
      <w:r w:rsidRPr="001B0B74">
        <w:rPr>
          <w:rFonts w:ascii="Times New Roman" w:hAnsi="Times New Roman"/>
          <w:sz w:val="24"/>
          <w:szCs w:val="24"/>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sidRPr="001B0B74">
        <w:rPr>
          <w:rFonts w:ascii="Times New Roman" w:hAnsi="Times New Roman"/>
          <w:sz w:val="24"/>
          <w:szCs w:val="24"/>
        </w:rPr>
        <w:t xml:space="preserve"> методом индексации, по формуле</w:t>
      </w:r>
    </w:p>
    <w:p w:rsidR="00CE211B" w:rsidRPr="001B0B74" w:rsidRDefault="00CE211B" w:rsidP="00CE211B">
      <w:pPr>
        <w:pStyle w:val="a5"/>
        <w:jc w:val="both"/>
        <w:rPr>
          <w:rFonts w:ascii="Times New Roman" w:hAnsi="Times New Roman"/>
          <w:sz w:val="24"/>
          <w:szCs w:val="24"/>
          <w:lang w:val="en-US"/>
        </w:rPr>
      </w:pPr>
      <w:proofErr w:type="gramStart"/>
      <w:r w:rsidRPr="001B0B74">
        <w:rPr>
          <w:rFonts w:ascii="Times New Roman" w:hAnsi="Times New Roman"/>
          <w:sz w:val="24"/>
          <w:szCs w:val="24"/>
        </w:rPr>
        <w:t>БА</w:t>
      </w:r>
      <w:proofErr w:type="gramEnd"/>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 </w:t>
      </w:r>
      <w:r w:rsidRPr="001B0B74">
        <w:rPr>
          <w:rFonts w:ascii="Times New Roman" w:hAnsi="Times New Roman"/>
          <w:sz w:val="24"/>
          <w:szCs w:val="24"/>
        </w:rPr>
        <w:t>БА</w:t>
      </w:r>
      <w:r w:rsidRPr="001B0B74">
        <w:rPr>
          <w:rFonts w:ascii="Times New Roman" w:hAnsi="Times New Roman"/>
          <w:sz w:val="24"/>
          <w:szCs w:val="24"/>
          <w:lang w:val="en-US"/>
        </w:rPr>
        <w:t xml:space="preserve">(i-1) x </w:t>
      </w:r>
      <w:r w:rsidRPr="001B0B74">
        <w:rPr>
          <w:rFonts w:ascii="Times New Roman" w:hAnsi="Times New Roman"/>
          <w:sz w:val="24"/>
          <w:szCs w:val="24"/>
        </w:rPr>
        <w:t>Инд</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 100, </w:t>
      </w:r>
      <w:r w:rsidRPr="001B0B74">
        <w:rPr>
          <w:rFonts w:ascii="Times New Roman" w:hAnsi="Times New Roman"/>
          <w:sz w:val="24"/>
          <w:szCs w:val="24"/>
        </w:rPr>
        <w:t>где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3.5.4. </w:t>
      </w:r>
      <w:proofErr w:type="gramStart"/>
      <w:r w:rsidRPr="001B0B74">
        <w:rPr>
          <w:rFonts w:ascii="Times New Roman" w:hAnsi="Times New Roman"/>
          <w:sz w:val="24"/>
          <w:szCs w:val="24"/>
        </w:rPr>
        <w:t xml:space="preserve">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w:t>
      </w:r>
      <w:r w:rsidRPr="001B0B74">
        <w:rPr>
          <w:rFonts w:ascii="Times New Roman" w:hAnsi="Times New Roman"/>
          <w:sz w:val="24"/>
          <w:szCs w:val="24"/>
        </w:rPr>
        <w:lastRenderedPageBreak/>
        <w:t>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CE211B" w:rsidRPr="001B0B74" w:rsidRDefault="00CE211B" w:rsidP="00CE211B">
      <w:pPr>
        <w:pStyle w:val="a5"/>
        <w:jc w:val="both"/>
        <w:rPr>
          <w:rFonts w:ascii="Times New Roman" w:hAnsi="Times New Roman"/>
          <w:sz w:val="24"/>
          <w:szCs w:val="24"/>
          <w:lang w:val="en-US"/>
        </w:rPr>
      </w:pPr>
      <w:proofErr w:type="gramStart"/>
      <w:r w:rsidRPr="001B0B74">
        <w:rPr>
          <w:rFonts w:ascii="Times New Roman" w:hAnsi="Times New Roman"/>
          <w:sz w:val="24"/>
          <w:szCs w:val="24"/>
        </w:rPr>
        <w:t>БА</w:t>
      </w:r>
      <w:proofErr w:type="gramEnd"/>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 </w:t>
      </w:r>
      <w:r w:rsidRPr="001B0B74">
        <w:rPr>
          <w:rFonts w:ascii="Times New Roman" w:hAnsi="Times New Roman"/>
          <w:sz w:val="24"/>
          <w:szCs w:val="24"/>
        </w:rPr>
        <w:t>База</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x </w:t>
      </w:r>
      <w:r w:rsidRPr="001B0B74">
        <w:rPr>
          <w:rFonts w:ascii="Times New Roman" w:hAnsi="Times New Roman"/>
          <w:sz w:val="24"/>
          <w:szCs w:val="24"/>
        </w:rPr>
        <w:t>СН</w:t>
      </w:r>
      <w:r w:rsidRPr="001B0B74">
        <w:rPr>
          <w:rFonts w:ascii="Times New Roman" w:hAnsi="Times New Roman"/>
          <w:sz w:val="24"/>
          <w:szCs w:val="24"/>
          <w:lang w:val="en-US"/>
        </w:rPr>
        <w:t xml:space="preserve"> (i-1) /100, </w:t>
      </w:r>
      <w:r w:rsidRPr="001B0B74">
        <w:rPr>
          <w:rFonts w:ascii="Times New Roman" w:hAnsi="Times New Roman"/>
          <w:sz w:val="24"/>
          <w:szCs w:val="24"/>
        </w:rPr>
        <w:t>где</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База(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прогнозируемый объем налоговой базы в соответствующем году;</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СН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 значение средней налоговой ставки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году, применявшееся при расчете объема бюджетного ассигнования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3.5.5. </w:t>
      </w:r>
      <w:proofErr w:type="gramStart"/>
      <w:r w:rsidRPr="001B0B74">
        <w:rPr>
          <w:rFonts w:ascii="Times New Roman" w:hAnsi="Times New Roman"/>
          <w:sz w:val="24"/>
          <w:szCs w:val="24"/>
        </w:rPr>
        <w:t>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плановым методом и указываются в соответствии с нормативными актами Карасевского сельсовета Болотнинского района Новосибирской области, устанавливающими порядок определения объема и</w:t>
      </w:r>
      <w:proofErr w:type="gramEnd"/>
      <w:r w:rsidRPr="001B0B74">
        <w:rPr>
          <w:rFonts w:ascii="Times New Roman" w:hAnsi="Times New Roman"/>
          <w:sz w:val="24"/>
          <w:szCs w:val="24"/>
        </w:rPr>
        <w:t xml:space="preserve"> предоставления указанных субсидий.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3.5.6. Объемы бюджетных ассигнований на реализацию утвержденных долгосрочных и ведомственных целевых программ, (статья 69.1 Бюджетного кодекса Российской Федерации) рассчитываются методом индексации. При наличии соответствующих финансовых ресурсов бюджетные ассигнования на реализацию долгосрочных и ведомственных целевых программ доводятся до объемов, утвержденных паспортами соответствующих программ.</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3.5.7. </w:t>
      </w:r>
      <w:proofErr w:type="gramStart"/>
      <w:r w:rsidRPr="001B0B74">
        <w:rPr>
          <w:rFonts w:ascii="Times New Roman" w:hAnsi="Times New Roman"/>
          <w:sz w:val="24"/>
          <w:szCs w:val="24"/>
        </w:rPr>
        <w:t>Объемы бюджетных ассигнований на исполнение публичных нормативных обязательств, в том числе исполняемых за счет межбюджетных трансфертов (статья 74.1 Бюджетного кодекса Российской Федерации), рассчитываются методом индексации действующего норматива и умножения его на прогнозируемую численность физических лиц, являющихся получателями выплат.</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3.5.8.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выплат, либо с применением условного расчетного норматива по следующей формуле:</w:t>
      </w:r>
      <w:proofErr w:type="gramEnd"/>
    </w:p>
    <w:p w:rsidR="00CE211B" w:rsidRPr="001B0B74" w:rsidRDefault="00CE211B" w:rsidP="00CE211B">
      <w:pPr>
        <w:pStyle w:val="a5"/>
        <w:jc w:val="both"/>
        <w:rPr>
          <w:rFonts w:ascii="Times New Roman" w:hAnsi="Times New Roman"/>
          <w:sz w:val="24"/>
          <w:szCs w:val="24"/>
          <w:lang w:val="en-US"/>
        </w:rPr>
      </w:pPr>
      <w:proofErr w:type="gramStart"/>
      <w:r w:rsidRPr="001B0B74">
        <w:rPr>
          <w:rFonts w:ascii="Times New Roman" w:hAnsi="Times New Roman"/>
          <w:sz w:val="24"/>
          <w:szCs w:val="24"/>
        </w:rPr>
        <w:t>БА</w:t>
      </w:r>
      <w:proofErr w:type="gramEnd"/>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 (</w:t>
      </w:r>
      <w:r w:rsidRPr="001B0B74">
        <w:rPr>
          <w:rFonts w:ascii="Times New Roman" w:hAnsi="Times New Roman"/>
          <w:sz w:val="24"/>
          <w:szCs w:val="24"/>
        </w:rPr>
        <w:t>БА</w:t>
      </w:r>
      <w:r w:rsidRPr="001B0B74">
        <w:rPr>
          <w:rFonts w:ascii="Times New Roman" w:hAnsi="Times New Roman"/>
          <w:sz w:val="24"/>
          <w:szCs w:val="24"/>
          <w:lang w:val="en-US"/>
        </w:rPr>
        <w:t xml:space="preserve">(i-1) / </w:t>
      </w:r>
      <w:r w:rsidRPr="001B0B74">
        <w:rPr>
          <w:rFonts w:ascii="Times New Roman" w:hAnsi="Times New Roman"/>
          <w:sz w:val="24"/>
          <w:szCs w:val="24"/>
        </w:rPr>
        <w:t>КП</w:t>
      </w:r>
      <w:r w:rsidRPr="001B0B74">
        <w:rPr>
          <w:rFonts w:ascii="Times New Roman" w:hAnsi="Times New Roman"/>
          <w:sz w:val="24"/>
          <w:szCs w:val="24"/>
          <w:lang w:val="en-US"/>
        </w:rPr>
        <w:t xml:space="preserve">(i-1)) x </w:t>
      </w:r>
      <w:r w:rsidRPr="001B0B74">
        <w:rPr>
          <w:rFonts w:ascii="Times New Roman" w:hAnsi="Times New Roman"/>
          <w:sz w:val="24"/>
          <w:szCs w:val="24"/>
        </w:rPr>
        <w:t>Инд</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x </w:t>
      </w:r>
      <w:r w:rsidRPr="001B0B74">
        <w:rPr>
          <w:rFonts w:ascii="Times New Roman" w:hAnsi="Times New Roman"/>
          <w:sz w:val="24"/>
          <w:szCs w:val="24"/>
        </w:rPr>
        <w:t>КП</w:t>
      </w:r>
      <w:r w:rsidRPr="001B0B74">
        <w:rPr>
          <w:rFonts w:ascii="Times New Roman" w:hAnsi="Times New Roman"/>
          <w:sz w:val="24"/>
          <w:szCs w:val="24"/>
          <w:lang w:val="en-US"/>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lang w:val="en-US"/>
        </w:rPr>
        <w:t xml:space="preserve">), </w:t>
      </w:r>
      <w:r w:rsidRPr="001B0B74">
        <w:rPr>
          <w:rFonts w:ascii="Times New Roman" w:hAnsi="Times New Roman"/>
          <w:sz w:val="24"/>
          <w:szCs w:val="24"/>
        </w:rPr>
        <w:t>где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КП(</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прогнозируемая численность получателей социального обеспечения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КП(</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 прогнозируемая численность получателей социального обеспечения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году;</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 КП(</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 условный расчетный норматив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году;</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w:t>
      </w:r>
      <w:proofErr w:type="gramStart"/>
      <w:r w:rsidRPr="001B0B74">
        <w:rPr>
          <w:rFonts w:ascii="Times New Roman" w:hAnsi="Times New Roman"/>
          <w:sz w:val="24"/>
          <w:szCs w:val="24"/>
        </w:rPr>
        <w:t>реализации мер социальной поддержки населения</w:t>
      </w:r>
      <w:proofErr w:type="gramEnd"/>
      <w:r w:rsidRPr="001B0B74">
        <w:rPr>
          <w:rFonts w:ascii="Times New Roman" w:hAnsi="Times New Roman"/>
          <w:sz w:val="24"/>
          <w:szCs w:val="24"/>
        </w:rPr>
        <w:t>.</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3.5.10. </w:t>
      </w:r>
      <w:proofErr w:type="gramStart"/>
      <w:r w:rsidRPr="001B0B74">
        <w:rPr>
          <w:rFonts w:ascii="Times New Roman" w:hAnsi="Times New Roman"/>
          <w:sz w:val="24"/>
          <w:szCs w:val="24"/>
        </w:rPr>
        <w:t xml:space="preserve">Объемы бюджетных ассигнований на исполнение обязательств по предоставлению субсидий юридическим лицам (за исключением субсидий государственным учреждениям), индивидуальным предпринимателям, физическим лицам - производителям </w:t>
      </w:r>
      <w:r w:rsidRPr="001B0B74">
        <w:rPr>
          <w:rFonts w:ascii="Times New Roman" w:hAnsi="Times New Roman"/>
          <w:sz w:val="24"/>
          <w:szCs w:val="24"/>
        </w:rPr>
        <w:lastRenderedPageBreak/>
        <w:t>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1) Плановым методом в соответствии с нормативными правовыми актами                                    Карасевского сельсовета Болотнинского района Новосибирской области, устанавливающими порядок определения объема и предоставления указанных субсидий;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 Методом индексации по формуле: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w:t>
      </w:r>
      <w:proofErr w:type="spellStart"/>
      <w:r w:rsidRPr="001B0B74">
        <w:rPr>
          <w:rFonts w:ascii="Times New Roman" w:hAnsi="Times New Roman"/>
          <w:sz w:val="24"/>
          <w:szCs w:val="24"/>
        </w:rPr>
        <w:t>x</w:t>
      </w:r>
      <w:proofErr w:type="spellEnd"/>
      <w:r w:rsidRPr="001B0B74">
        <w:rPr>
          <w:rFonts w:ascii="Times New Roman" w:hAnsi="Times New Roman"/>
          <w:sz w:val="24"/>
          <w:szCs w:val="24"/>
        </w:rPr>
        <w:t xml:space="preserve"> 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100, где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 Принимаются </w:t>
      </w:r>
      <w:proofErr w:type="gramStart"/>
      <w:r w:rsidRPr="001B0B74">
        <w:rPr>
          <w:rFonts w:ascii="Times New Roman" w:hAnsi="Times New Roman"/>
          <w:sz w:val="24"/>
          <w:szCs w:val="24"/>
        </w:rPr>
        <w:t>равными</w:t>
      </w:r>
      <w:proofErr w:type="gramEnd"/>
      <w:r w:rsidRPr="001B0B74">
        <w:rPr>
          <w:rFonts w:ascii="Times New Roman" w:hAnsi="Times New Roman"/>
          <w:sz w:val="24"/>
          <w:szCs w:val="24"/>
        </w:rPr>
        <w:t xml:space="preserve"> объемам соответствующих бюджетных ассигнований на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3.5.11.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1) Методом индексации по формуле: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w:t>
      </w:r>
      <w:r w:rsidRPr="001B0B74">
        <w:rPr>
          <w:rFonts w:ascii="Times New Roman" w:hAnsi="Times New Roman"/>
          <w:sz w:val="24"/>
          <w:szCs w:val="24"/>
          <w:lang w:val="en-US"/>
        </w:rPr>
        <w:t>x</w:t>
      </w:r>
      <w:r w:rsidRPr="001B0B74">
        <w:rPr>
          <w:rFonts w:ascii="Times New Roman" w:hAnsi="Times New Roman"/>
          <w:sz w:val="24"/>
          <w:szCs w:val="24"/>
        </w:rPr>
        <w:t xml:space="preserve"> 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100, где</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lang w:val="en-US"/>
        </w:rPr>
        <w:t> </w:t>
      </w: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  Плановым методом в соответствии с нормативными правовыми актами администрации Карасевского сельсовета Болотнинского района Новосибирской области, на основании которых планируется предоставление указанных инвестиций.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3.5.12. Объемы на </w:t>
      </w:r>
      <w:proofErr w:type="spellStart"/>
      <w:r w:rsidRPr="001B0B74">
        <w:rPr>
          <w:rFonts w:ascii="Times New Roman" w:hAnsi="Times New Roman"/>
          <w:sz w:val="24"/>
          <w:szCs w:val="24"/>
        </w:rPr>
        <w:t>софинансирование</w:t>
      </w:r>
      <w:proofErr w:type="spellEnd"/>
      <w:r w:rsidRPr="001B0B74">
        <w:rPr>
          <w:rFonts w:ascii="Times New Roman" w:hAnsi="Times New Roman"/>
          <w:sz w:val="24"/>
          <w:szCs w:val="24"/>
        </w:rPr>
        <w:t xml:space="preserve"> объектов капитального строительства, бюджетные инвестиции в которые осуществляются из местных бюджетов (статья 79 Бюджетного кодекса Российской Федерации), рассчитываются:</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1) Методом индексации по формуле: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w:t>
      </w:r>
      <w:proofErr w:type="spellStart"/>
      <w:r w:rsidRPr="001B0B74">
        <w:rPr>
          <w:rFonts w:ascii="Times New Roman" w:hAnsi="Times New Roman"/>
          <w:sz w:val="24"/>
          <w:szCs w:val="24"/>
        </w:rPr>
        <w:t>x</w:t>
      </w:r>
      <w:proofErr w:type="spellEnd"/>
      <w:r w:rsidRPr="001B0B74">
        <w:rPr>
          <w:rFonts w:ascii="Times New Roman" w:hAnsi="Times New Roman"/>
          <w:sz w:val="24"/>
          <w:szCs w:val="24"/>
        </w:rPr>
        <w:t xml:space="preserve"> 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100, где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 Плановым методом в соответствии с нормативными правовыми актами администрации Карасевского сельсовета Болотнинского района Новосибирской области по утверждению долгосрочных целевых программ.</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3.5.13.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1) Нормативным, плановым и иными методами с учетом положений нормативных правовых актов и (или) постановлений администрации                                    Карасевского сельсовета Болотнинского района Новосибирской области, на основании которых планируется представление указанных межбюджетных трансфертов.</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2) Методом индексации по формуле:</w:t>
      </w:r>
    </w:p>
    <w:p w:rsidR="00CE211B" w:rsidRPr="001B0B74" w:rsidRDefault="00CE211B" w:rsidP="00CE211B">
      <w:pPr>
        <w:pStyle w:val="a5"/>
        <w:jc w:val="both"/>
        <w:rPr>
          <w:rFonts w:ascii="Times New Roman" w:hAnsi="Times New Roman"/>
          <w:sz w:val="24"/>
          <w:szCs w:val="24"/>
        </w:rPr>
      </w:pP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w:t>
      </w:r>
      <w:proofErr w:type="spellStart"/>
      <w:r w:rsidRPr="001B0B74">
        <w:rPr>
          <w:rFonts w:ascii="Times New Roman" w:hAnsi="Times New Roman"/>
          <w:sz w:val="24"/>
          <w:szCs w:val="24"/>
        </w:rPr>
        <w:t>x</w:t>
      </w:r>
      <w:proofErr w:type="spellEnd"/>
      <w:r w:rsidRPr="001B0B74">
        <w:rPr>
          <w:rFonts w:ascii="Times New Roman" w:hAnsi="Times New Roman"/>
          <w:sz w:val="24"/>
          <w:szCs w:val="24"/>
        </w:rPr>
        <w:t xml:space="preserve"> 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 100, где</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w:t>
      </w:r>
      <w:proofErr w:type="gramStart"/>
      <w:r w:rsidRPr="001B0B74">
        <w:rPr>
          <w:rFonts w:ascii="Times New Roman" w:hAnsi="Times New Roman"/>
          <w:sz w:val="24"/>
          <w:szCs w:val="24"/>
        </w:rPr>
        <w:t>БА</w:t>
      </w:r>
      <w:proofErr w:type="gramEnd"/>
      <w:r w:rsidRPr="001B0B74">
        <w:rPr>
          <w:rFonts w:ascii="Times New Roman" w:hAnsi="Times New Roman"/>
          <w:sz w:val="24"/>
          <w:szCs w:val="24"/>
        </w:rPr>
        <w:t>(</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БА(</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-1) - объем бюджетного ассигнования соответственно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и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годах;</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Инд(</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 коэффициент индексации в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 xml:space="preserve"> году;</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lastRenderedPageBreak/>
        <w:t xml:space="preserve"> </w:t>
      </w:r>
      <w:proofErr w:type="spellStart"/>
      <w:proofErr w:type="gramStart"/>
      <w:r w:rsidRPr="001B0B74">
        <w:rPr>
          <w:rFonts w:ascii="Times New Roman" w:hAnsi="Times New Roman"/>
          <w:sz w:val="24"/>
          <w:szCs w:val="24"/>
          <w:lang w:val="en-US"/>
        </w:rPr>
        <w:t>i</w:t>
      </w:r>
      <w:proofErr w:type="spellEnd"/>
      <w:proofErr w:type="gramEnd"/>
      <w:r w:rsidRPr="001B0B74">
        <w:rPr>
          <w:rFonts w:ascii="Times New Roman" w:hAnsi="Times New Roman"/>
          <w:sz w:val="24"/>
          <w:szCs w:val="24"/>
        </w:rPr>
        <w:t xml:space="preserve"> год- год, на который осуществляется расчет предельных объемов бюджетных ассигнований.</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 Принимаются </w:t>
      </w:r>
      <w:proofErr w:type="gramStart"/>
      <w:r w:rsidRPr="001B0B74">
        <w:rPr>
          <w:rFonts w:ascii="Times New Roman" w:hAnsi="Times New Roman"/>
          <w:sz w:val="24"/>
          <w:szCs w:val="24"/>
        </w:rPr>
        <w:t>равными</w:t>
      </w:r>
      <w:proofErr w:type="gramEnd"/>
      <w:r w:rsidRPr="001B0B74">
        <w:rPr>
          <w:rFonts w:ascii="Times New Roman" w:hAnsi="Times New Roman"/>
          <w:sz w:val="24"/>
          <w:szCs w:val="24"/>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1B0B74">
        <w:rPr>
          <w:rFonts w:ascii="Times New Roman" w:hAnsi="Times New Roman"/>
          <w:sz w:val="24"/>
          <w:szCs w:val="24"/>
          <w:lang w:val="en-US"/>
        </w:rPr>
        <w:t>i</w:t>
      </w:r>
      <w:proofErr w:type="spellEnd"/>
      <w:r w:rsidRPr="001B0B74">
        <w:rPr>
          <w:rFonts w:ascii="Times New Roman" w:hAnsi="Times New Roman"/>
          <w:sz w:val="24"/>
          <w:szCs w:val="24"/>
        </w:rPr>
        <w:t>-1) год.</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3.5.14. </w:t>
      </w:r>
      <w:proofErr w:type="gramStart"/>
      <w:r w:rsidRPr="001B0B74">
        <w:rPr>
          <w:rFonts w:ascii="Times New Roman" w:hAnsi="Times New Roman"/>
          <w:sz w:val="24"/>
          <w:szCs w:val="24"/>
        </w:rPr>
        <w:t>Объемы бюджетных ассигнований на обслуживание муниципального  долга (статья 69 Бюджетного кодекса Российской Федерации) рассчитываются в соответствии с  нормативными правовыми актами администрации Карасевского сельсовета, муниципальными контрактами, договорами (соглашениями), определяющими условия привлечения и обращения муниципальных долговых обязательств Карасевского сельсовету Болотнинского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roofErr w:type="gramEnd"/>
      <w:r w:rsidRPr="001B0B74">
        <w:rPr>
          <w:rFonts w:ascii="Times New Roman" w:hAnsi="Times New Roman"/>
          <w:sz w:val="24"/>
          <w:szCs w:val="24"/>
        </w:rPr>
        <w:t>.</w:t>
      </w:r>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3.5.15. </w:t>
      </w:r>
      <w:proofErr w:type="gramStart"/>
      <w:r w:rsidRPr="001B0B74">
        <w:rPr>
          <w:rFonts w:ascii="Times New Roman" w:hAnsi="Times New Roman"/>
          <w:sz w:val="24"/>
          <w:szCs w:val="24"/>
        </w:rPr>
        <w:t>Планирование бюджетных ассигнований на исполнение судебных актов по искам к администрации Карасевского сельсовета Болотнинского района Новосибирской области о возмещении вреда, причиненному гражданину или юридическому лицу в результате незаконных действий (бездействия) органов муниципального власти либо должностных лиц этих органов, осуществляется в соответствии с ожидаемой оценкой исполнения данных расходов в текущем финансовом году.</w:t>
      </w:r>
      <w:proofErr w:type="gramEnd"/>
    </w:p>
    <w:p w:rsidR="00CE211B" w:rsidRPr="001B0B74" w:rsidRDefault="00CE211B" w:rsidP="00CE211B">
      <w:pPr>
        <w:pStyle w:val="a5"/>
        <w:jc w:val="both"/>
        <w:rPr>
          <w:rFonts w:ascii="Times New Roman" w:hAnsi="Times New Roman"/>
          <w:sz w:val="24"/>
          <w:szCs w:val="24"/>
        </w:rPr>
      </w:pPr>
      <w:r w:rsidRPr="001B0B74">
        <w:rPr>
          <w:rFonts w:ascii="Times New Roman" w:hAnsi="Times New Roman"/>
          <w:sz w:val="24"/>
          <w:szCs w:val="24"/>
        </w:rPr>
        <w:t xml:space="preserve">3.6. Планирование бюджетных ассигнований на исполнение принимаемых обязательств осуществляется </w:t>
      </w:r>
      <w:proofErr w:type="gramStart"/>
      <w:r w:rsidRPr="001B0B74">
        <w:rPr>
          <w:rFonts w:ascii="Times New Roman" w:hAnsi="Times New Roman"/>
          <w:sz w:val="24"/>
          <w:szCs w:val="24"/>
        </w:rPr>
        <w:t>в зависимости от вида бюджетного ассигнования по аналогии в соответствии</w:t>
      </w:r>
      <w:proofErr w:type="gramEnd"/>
      <w:r w:rsidRPr="001B0B74">
        <w:rPr>
          <w:rFonts w:ascii="Times New Roman" w:hAnsi="Times New Roman"/>
          <w:sz w:val="24"/>
          <w:szCs w:val="24"/>
        </w:rPr>
        <w:t xml:space="preserve"> с настоящей Методикой.</w:t>
      </w:r>
    </w:p>
    <w:p w:rsidR="00CE211B" w:rsidRPr="001B0B74" w:rsidRDefault="00CE211B" w:rsidP="00CE211B">
      <w:pPr>
        <w:pStyle w:val="a5"/>
        <w:jc w:val="both"/>
        <w:rPr>
          <w:rFonts w:ascii="Times New Roman" w:hAnsi="Times New Roman"/>
          <w:b/>
          <w:bCs/>
          <w:sz w:val="24"/>
          <w:szCs w:val="24"/>
        </w:rPr>
      </w:pPr>
    </w:p>
    <w:p w:rsidR="009E2D1D" w:rsidRPr="001B0B74" w:rsidRDefault="009E2D1D" w:rsidP="009E2D1D">
      <w:pPr>
        <w:widowControl w:val="0"/>
        <w:suppressAutoHyphens/>
      </w:pPr>
    </w:p>
    <w:p w:rsidR="00AC17A0" w:rsidRPr="001B0B74" w:rsidRDefault="00AC17A0" w:rsidP="00AC17A0">
      <w:pPr>
        <w:jc w:val="center"/>
        <w:rPr>
          <w:snapToGrid w:val="0"/>
          <w:lang w:val="en-US"/>
        </w:rPr>
      </w:pPr>
      <w:r w:rsidRPr="001B0B74">
        <w:rPr>
          <w:noProof/>
        </w:rPr>
        <w:drawing>
          <wp:inline distT="0" distB="0" distL="0" distR="0">
            <wp:extent cx="6762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AC17A0" w:rsidRPr="001B0B74" w:rsidRDefault="00AC17A0" w:rsidP="00AC17A0">
      <w:pPr>
        <w:jc w:val="center"/>
        <w:rPr>
          <w:b/>
          <w:bCs/>
          <w:snapToGrid w:val="0"/>
        </w:rPr>
      </w:pPr>
    </w:p>
    <w:p w:rsidR="00AC17A0" w:rsidRPr="001B0B74" w:rsidRDefault="00AC17A0" w:rsidP="00AC17A0">
      <w:pPr>
        <w:jc w:val="center"/>
        <w:rPr>
          <w:b/>
          <w:bCs/>
          <w:snapToGrid w:val="0"/>
        </w:rPr>
      </w:pPr>
      <w:r w:rsidRPr="001B0B74">
        <w:rPr>
          <w:b/>
          <w:bCs/>
          <w:snapToGrid w:val="0"/>
        </w:rPr>
        <w:t xml:space="preserve">АДМИНИСТРАЦИЯ                                                                                   КАРАСЕВСКОГО СЕЛЬСОВЕТА </w:t>
      </w:r>
      <w:r w:rsidRPr="001B0B74">
        <w:rPr>
          <w:b/>
          <w:bCs/>
        </w:rPr>
        <w:t>БОЛОТНИНСКОГО РАЙОНА</w:t>
      </w:r>
      <w:r w:rsidRPr="001B0B74">
        <w:rPr>
          <w:b/>
          <w:bCs/>
          <w:snapToGrid w:val="0"/>
        </w:rPr>
        <w:t xml:space="preserve"> НОВОСИБИРСКОЙ ОБЛАСТИ</w:t>
      </w:r>
    </w:p>
    <w:p w:rsidR="00AC17A0" w:rsidRPr="001B0B74" w:rsidRDefault="00AC17A0" w:rsidP="00AC17A0">
      <w:pPr>
        <w:jc w:val="center"/>
        <w:rPr>
          <w:b/>
          <w:bCs/>
          <w:snapToGrid w:val="0"/>
        </w:rPr>
      </w:pPr>
    </w:p>
    <w:p w:rsidR="00AC17A0" w:rsidRPr="001B0B74" w:rsidRDefault="00AC17A0" w:rsidP="00AC17A0">
      <w:pPr>
        <w:jc w:val="center"/>
        <w:rPr>
          <w:b/>
          <w:bCs/>
          <w:snapToGrid w:val="0"/>
        </w:rPr>
      </w:pPr>
      <w:r w:rsidRPr="001B0B74">
        <w:rPr>
          <w:b/>
          <w:bCs/>
          <w:snapToGrid w:val="0"/>
        </w:rPr>
        <w:t>ПОСТАНОВЛЕНИЕ</w:t>
      </w:r>
    </w:p>
    <w:p w:rsidR="00AC17A0" w:rsidRPr="001B0B74" w:rsidRDefault="00AC17A0" w:rsidP="00AC17A0">
      <w:pPr>
        <w:jc w:val="both"/>
      </w:pPr>
    </w:p>
    <w:p w:rsidR="00AC17A0" w:rsidRPr="001B0B74" w:rsidRDefault="00AC17A0" w:rsidP="00AC17A0">
      <w:pPr>
        <w:jc w:val="both"/>
      </w:pPr>
      <w:r w:rsidRPr="001B0B74">
        <w:t>от 25.05.2023 г                                                                                               № 37</w:t>
      </w:r>
    </w:p>
    <w:p w:rsidR="00AC17A0" w:rsidRPr="001B0B74" w:rsidRDefault="00AC17A0" w:rsidP="00AC17A0">
      <w:pPr>
        <w:jc w:val="center"/>
        <w:rPr>
          <w:b/>
        </w:rPr>
      </w:pPr>
      <w:r w:rsidRPr="001B0B74">
        <w:t xml:space="preserve">  с. Карасево                                                     </w:t>
      </w:r>
    </w:p>
    <w:p w:rsidR="00AC17A0" w:rsidRPr="001B0B74" w:rsidRDefault="00AC17A0" w:rsidP="00AC17A0">
      <w:pPr>
        <w:jc w:val="center"/>
        <w:rPr>
          <w:b/>
        </w:rPr>
      </w:pPr>
    </w:p>
    <w:p w:rsidR="00AC17A0" w:rsidRPr="001B0B74" w:rsidRDefault="00AC17A0" w:rsidP="00AC17A0">
      <w:pPr>
        <w:jc w:val="center"/>
        <w:rPr>
          <w:b/>
        </w:rPr>
      </w:pPr>
      <w:r w:rsidRPr="001B0B74">
        <w:rPr>
          <w:b/>
        </w:rPr>
        <w:t>О разработке проекта бюджета Карасевского сельсовета Болотнинского                                                                      района Новосибирской области на 2024 год и плановый период 2025-2026 годов</w:t>
      </w:r>
    </w:p>
    <w:p w:rsidR="00AC17A0" w:rsidRPr="001B0B74" w:rsidRDefault="00AC17A0" w:rsidP="00AC17A0">
      <w:r w:rsidRPr="001B0B74">
        <w:t> </w:t>
      </w:r>
    </w:p>
    <w:p w:rsidR="00AC17A0" w:rsidRPr="001B0B74" w:rsidRDefault="00AC17A0" w:rsidP="00AC17A0">
      <w:pPr>
        <w:jc w:val="both"/>
      </w:pPr>
      <w:proofErr w:type="gramStart"/>
      <w:r w:rsidRPr="001B0B74">
        <w:t>В целях своевременной разработки проекта бюджет Карасевского сельсовета Болотнинского района Новосибирской области на 2024 год и плановый период 2025-2026 годов в соответствии со статьями 169, 184 Бюджетного кодекса Российской Федерации,  с пунктом 1 статьи 32 Устава Карасевского сельсовета Болотнинского района Новосибирской области, статьями 11 - 17 Положения «О бюджетном процессе в Карасевском сельсовете Болотнинского района Новосибирской области», утвержденного решением Совета депутатов</w:t>
      </w:r>
      <w:proofErr w:type="gramEnd"/>
      <w:r w:rsidRPr="001B0B74">
        <w:t xml:space="preserve"> </w:t>
      </w:r>
      <w:proofErr w:type="gramStart"/>
      <w:r w:rsidRPr="001B0B74">
        <w:t>Карасевского сельсовета Болотнинского района Новосибирской области от 28.09.2021 года № 54, постановления администрации Карасевского сельсовета Болотнинского района Новосибирской области от 20.02.2020 № 19 «</w:t>
      </w:r>
      <w:r w:rsidRPr="001B0B74">
        <w:rPr>
          <w:bCs/>
        </w:rPr>
        <w:t>Об утверждении Порядка составления проекта бюджета Карасевского сельсовета Болотнинского района Новосибирской области на очередной финансовый год и плановый период»</w:t>
      </w:r>
      <w:r w:rsidRPr="001B0B74">
        <w:rPr>
          <w:b/>
          <w:bCs/>
        </w:rPr>
        <w:t xml:space="preserve"> </w:t>
      </w:r>
      <w:r w:rsidRPr="001B0B74">
        <w:t>администрация Карасевского сельсовета Болотнинского района Новосибирской области</w:t>
      </w:r>
      <w:proofErr w:type="gramEnd"/>
    </w:p>
    <w:p w:rsidR="00AC17A0" w:rsidRPr="001B0B74" w:rsidRDefault="00AC17A0" w:rsidP="00AC17A0">
      <w:pPr>
        <w:jc w:val="both"/>
        <w:rPr>
          <w:rFonts w:eastAsia="Calibri"/>
        </w:rPr>
      </w:pPr>
      <w:r w:rsidRPr="001B0B74">
        <w:rPr>
          <w:b/>
        </w:rPr>
        <w:t>ПОСТАНОВЛЯЕТ:</w:t>
      </w:r>
    </w:p>
    <w:p w:rsidR="00AC17A0" w:rsidRPr="001B0B74" w:rsidRDefault="00AC17A0" w:rsidP="00AC17A0">
      <w:pPr>
        <w:jc w:val="both"/>
      </w:pPr>
      <w:r w:rsidRPr="001B0B74">
        <w:lastRenderedPageBreak/>
        <w:t>1. Приступить к разработке проекта бюджета Карасевского сельсовета Болотнинского района Новосибирской области на 2024 год и плановый период 2025-2026 годов.</w:t>
      </w:r>
    </w:p>
    <w:p w:rsidR="00AC17A0" w:rsidRPr="001B0B74" w:rsidRDefault="00AC17A0" w:rsidP="00AC17A0">
      <w:pPr>
        <w:jc w:val="both"/>
      </w:pPr>
      <w:r w:rsidRPr="001B0B74">
        <w:t>2. Утвердить план - график подготовки проекта бюджета Карасевского сельсовета Болотнинского района Новосибирской области на 2024 год и плановый период 2025-2026 годов.</w:t>
      </w:r>
    </w:p>
    <w:p w:rsidR="00AC17A0" w:rsidRPr="001B0B74" w:rsidRDefault="00AC17A0" w:rsidP="00AC17A0">
      <w:pPr>
        <w:tabs>
          <w:tab w:val="num" w:pos="360"/>
        </w:tabs>
        <w:jc w:val="both"/>
      </w:pPr>
      <w:r w:rsidRPr="001B0B74">
        <w:t>3. Исполнителям, указанным в плане - графике, обеспечить своевременное проведение мероприятий и представление документов и показателей, необходимых для разработки проекта бюджета и среднесрочного финансового плана.</w:t>
      </w:r>
    </w:p>
    <w:p w:rsidR="00AC17A0" w:rsidRPr="001B0B74" w:rsidRDefault="00AC17A0" w:rsidP="00AC17A0">
      <w:pPr>
        <w:tabs>
          <w:tab w:val="num" w:pos="360"/>
        </w:tabs>
        <w:jc w:val="both"/>
      </w:pPr>
      <w:r w:rsidRPr="001B0B74">
        <w:t xml:space="preserve">4. </w:t>
      </w:r>
      <w:r w:rsidRPr="001B0B74">
        <w:rPr>
          <w:rStyle w:val="a4"/>
          <w:i w:val="0"/>
        </w:rPr>
        <w:t>Со дня вступления в силу настоящего постановления</w:t>
      </w:r>
      <w:r w:rsidRPr="001B0B74">
        <w:t xml:space="preserve"> признать утратившими силу: </w:t>
      </w:r>
    </w:p>
    <w:p w:rsidR="00AC17A0" w:rsidRPr="001B0B74" w:rsidRDefault="00AC17A0" w:rsidP="00AC17A0">
      <w:pPr>
        <w:jc w:val="both"/>
      </w:pPr>
      <w:r w:rsidRPr="001B0B74">
        <w:t xml:space="preserve"> </w:t>
      </w:r>
      <w:r w:rsidRPr="001B0B74">
        <w:tab/>
        <w:t xml:space="preserve">- постановление администрации </w:t>
      </w:r>
      <w:r w:rsidRPr="001B0B74">
        <w:rPr>
          <w:bCs/>
        </w:rPr>
        <w:t>Карасевского сельсовета</w:t>
      </w:r>
      <w:r w:rsidRPr="001B0B74">
        <w:t xml:space="preserve"> Болотнинского района Новосибирской области от 31.05.2022 № 73 «О разработке проекта бюджета Карасевского сельсовета Болотнинского                                                                      района Новосибирской области на 2023 год и плановый период 2024-2025 годов»;</w:t>
      </w:r>
    </w:p>
    <w:p w:rsidR="00AC17A0" w:rsidRPr="001B0B74" w:rsidRDefault="00AC17A0" w:rsidP="00AC17A0">
      <w:pPr>
        <w:tabs>
          <w:tab w:val="num" w:pos="360"/>
        </w:tabs>
        <w:jc w:val="both"/>
      </w:pPr>
      <w:r w:rsidRPr="001B0B74">
        <w:t xml:space="preserve">5. </w:t>
      </w:r>
      <w:proofErr w:type="gramStart"/>
      <w:r w:rsidRPr="001B0B74">
        <w:t>Контроль за</w:t>
      </w:r>
      <w:proofErr w:type="gramEnd"/>
      <w:r w:rsidRPr="001B0B74">
        <w:t xml:space="preserve"> ходом подготовки проекта бюджета Карасевского сельсовета Болотнинского района Новосибирской области на 2024 год и плановый период 2025-2026 годов оставляю за собой.</w:t>
      </w:r>
    </w:p>
    <w:p w:rsidR="00AC17A0" w:rsidRPr="001B0B74" w:rsidRDefault="00AC17A0" w:rsidP="00AC17A0">
      <w:pPr>
        <w:tabs>
          <w:tab w:val="num" w:pos="360"/>
        </w:tabs>
        <w:jc w:val="both"/>
        <w:rPr>
          <w:b/>
        </w:rPr>
      </w:pPr>
    </w:p>
    <w:p w:rsidR="0081557B" w:rsidRDefault="00AC17A0" w:rsidP="00AC17A0">
      <w:pPr>
        <w:rPr>
          <w:snapToGrid w:val="0"/>
        </w:rPr>
      </w:pPr>
      <w:r w:rsidRPr="001B0B74">
        <w:t xml:space="preserve">Глава Карасевского сельсовета                                                    </w:t>
      </w:r>
      <w:r w:rsidRPr="001B0B74">
        <w:rPr>
          <w:snapToGrid w:val="0"/>
        </w:rPr>
        <w:t xml:space="preserve">          </w:t>
      </w:r>
    </w:p>
    <w:p w:rsidR="00AC17A0" w:rsidRPr="0081557B" w:rsidRDefault="00AC17A0" w:rsidP="0081557B">
      <w:pPr>
        <w:rPr>
          <w:snapToGrid w:val="0"/>
        </w:rPr>
      </w:pPr>
      <w:r w:rsidRPr="001B0B74">
        <w:rPr>
          <w:snapToGrid w:val="0"/>
        </w:rPr>
        <w:t xml:space="preserve"> </w:t>
      </w:r>
      <w:r w:rsidRPr="001B0B74">
        <w:t>Болотнинского района</w:t>
      </w:r>
      <w:r w:rsidRPr="001B0B74">
        <w:rPr>
          <w:snapToGrid w:val="0"/>
        </w:rPr>
        <w:t xml:space="preserve">                                                                                                                      </w:t>
      </w:r>
      <w:r w:rsidRPr="001B0B74">
        <w:t>Новосибирской области                                                                Горбунов Ю. Г.</w:t>
      </w:r>
      <w:r w:rsidRPr="001B0B74">
        <w:rPr>
          <w:snapToGrid w:val="0"/>
        </w:rPr>
        <w:t xml:space="preserve">                               </w:t>
      </w:r>
      <w:r w:rsidR="0081557B">
        <w:rPr>
          <w:snapToGrid w:val="0"/>
        </w:rPr>
        <w:t xml:space="preserve">                   </w:t>
      </w:r>
    </w:p>
    <w:p w:rsidR="00AC17A0" w:rsidRPr="001B0B74" w:rsidRDefault="00AC17A0" w:rsidP="00AC17A0">
      <w:pPr>
        <w:jc w:val="right"/>
      </w:pPr>
    </w:p>
    <w:p w:rsidR="00AC17A0" w:rsidRPr="001B0B74" w:rsidRDefault="00AC17A0" w:rsidP="00AC17A0">
      <w:pPr>
        <w:jc w:val="right"/>
      </w:pPr>
    </w:p>
    <w:p w:rsidR="00AC17A0" w:rsidRPr="001B0B74" w:rsidRDefault="00AC17A0" w:rsidP="00AC17A0">
      <w:pPr>
        <w:jc w:val="right"/>
      </w:pPr>
    </w:p>
    <w:p w:rsidR="00AC17A0" w:rsidRPr="001B0B74" w:rsidRDefault="00AC17A0" w:rsidP="00AC17A0">
      <w:pPr>
        <w:jc w:val="right"/>
      </w:pPr>
      <w:r w:rsidRPr="001B0B74">
        <w:t xml:space="preserve">Приложение                                                                                                                                                                                  к постановлению администрации                                                                                                                          Карасевского сельсовета                                                                                                                                   </w:t>
      </w:r>
      <w:r w:rsidRPr="001B0B74">
        <w:rPr>
          <w:rStyle w:val="a4"/>
          <w:i w:val="0"/>
        </w:rPr>
        <w:t xml:space="preserve">Болотнинского района                                                                                                                                             Новосибирской области                                                                                                                                                              </w:t>
      </w:r>
      <w:r w:rsidRPr="001B0B74">
        <w:t>от 25.05.2023 г. № 37</w:t>
      </w:r>
    </w:p>
    <w:p w:rsidR="00AC17A0" w:rsidRPr="001B0B74" w:rsidRDefault="00AC17A0" w:rsidP="00AC17A0">
      <w:pPr>
        <w:jc w:val="right"/>
      </w:pPr>
    </w:p>
    <w:p w:rsidR="00AC17A0" w:rsidRPr="001B0B74" w:rsidRDefault="00AC17A0" w:rsidP="00AC17A0">
      <w:pPr>
        <w:jc w:val="center"/>
      </w:pPr>
      <w:r w:rsidRPr="001B0B74">
        <w:rPr>
          <w:b/>
        </w:rPr>
        <w:t>ПЛАН-ГРАФИК</w:t>
      </w:r>
    </w:p>
    <w:p w:rsidR="00AC17A0" w:rsidRPr="001B0B74" w:rsidRDefault="00AC17A0" w:rsidP="00AC17A0">
      <w:pPr>
        <w:jc w:val="center"/>
        <w:rPr>
          <w:b/>
        </w:rPr>
      </w:pPr>
      <w:r w:rsidRPr="001B0B74">
        <w:rPr>
          <w:b/>
        </w:rPr>
        <w:t>подготовки проекта бюджета Карасевского сельсовета Болотнинского                                                                      района Новосибирской области на 2023 год и плановый период</w:t>
      </w:r>
    </w:p>
    <w:p w:rsidR="00AC17A0" w:rsidRPr="001B0B74" w:rsidRDefault="00AC17A0" w:rsidP="00AC17A0">
      <w:pPr>
        <w:jc w:val="center"/>
      </w:pPr>
      <w:r w:rsidRPr="001B0B74">
        <w:rPr>
          <w:b/>
        </w:rPr>
        <w:t>2024 - 2025 годов.</w:t>
      </w:r>
    </w:p>
    <w:p w:rsidR="00AC17A0" w:rsidRPr="001B0B74" w:rsidRDefault="00AC17A0" w:rsidP="00AC17A0">
      <w:pPr>
        <w:jc w:val="center"/>
      </w:pPr>
      <w:r w:rsidRPr="001B0B74">
        <w:t>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130"/>
        <w:gridCol w:w="1701"/>
        <w:gridCol w:w="1134"/>
        <w:gridCol w:w="1437"/>
      </w:tblGrid>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 п/п</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Наименование мероприятия, документа,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 xml:space="preserve">Исполнитель </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Срок исполнения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Получатель информации</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Данные о численности населения сельского поселения на 01.01.2022 года в разрезе населенных пунктов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Шиянова Т. Г. зам. Главы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 xml:space="preserve">До 01 сентября </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Специалист 1 разряда – бухгалтер</w:t>
            </w:r>
          </w:p>
          <w:p w:rsidR="00AC17A0" w:rsidRPr="001B0B74" w:rsidRDefault="00AC17A0">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2</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both"/>
            </w:pPr>
            <w:r w:rsidRPr="001B0B74">
              <w:t>Данные о протяженности автомобильных дорог общего пользования, содержание которых относится к вопросам местного значения сельского поселения на 01.01.2022 г.</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Шиянова Т. Г. зам. Главы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01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3</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 xml:space="preserve">Прогнозируемая стоимость коммунальных услуг бюджетных учреждений на 2023 - 2025 годы </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МКП «Коммунальные системы»</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01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4</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Основные параметры прогноза социально-экономического развития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 xml:space="preserve">Шиянова Т. Г. зам. Главы </w:t>
            </w:r>
            <w:r w:rsidRPr="001B0B74">
              <w:lastRenderedPageBreak/>
              <w:t>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lastRenderedPageBreak/>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 xml:space="preserve">Шиянова Т. Г. зам. </w:t>
            </w:r>
            <w:r w:rsidRPr="001B0B74">
              <w:lastRenderedPageBreak/>
              <w:t>Главы 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lastRenderedPageBreak/>
              <w:t>5</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Расчеты по видам доходных источников местного бюджета   и источникам финансирования дефицита бюджета на 2023-2025 годы</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6</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Прогноз социально-экономического развития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Шиянова Т. Г. зам. Главы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7</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both"/>
            </w:pPr>
            <w:r w:rsidRPr="001B0B74">
              <w:t>Оценка ожидаемого исполнения бюджета МО за 2022 год</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w:t>
            </w:r>
            <w:proofErr w:type="gramStart"/>
            <w:r w:rsidRPr="001B0B74">
              <w:t>а-</w:t>
            </w:r>
            <w:proofErr w:type="gramEnd"/>
            <w:r w:rsidRPr="001B0B74">
              <w:t xml:space="preserve"> бухгалтер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8</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both"/>
            </w:pPr>
            <w:r w:rsidRPr="001B0B74">
              <w:t>Проект основных направлений бюджетной и налоговой политики сельского поселения на 2023 - 2025 годы</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9</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both"/>
            </w:pPr>
            <w:r w:rsidRPr="001B0B74">
              <w:t>Прогноз доходов местного бюджета, оценка потерь бюджета от предоставления налоговых льгот на 2023-2025 годы</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10</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 xml:space="preserve"> Формирование бюджетных заявок на 2023 год с обоснованием и расчетами по подведомственным получателям в разрезе целевых статей, видов расходов и экономических статей</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11</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Перечень утвержденных целевых программ, предполагаемых к финансированию из бюджета сельского поселения в 2023 году, перечень региональных целевых программ, предусматривающих долевое участие финансировании за счет средств бюджета сельского поселения в 2023 году</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Шиянова Т. Г. зам. Главы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12</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both"/>
            </w:pPr>
            <w:proofErr w:type="gramStart"/>
            <w:r w:rsidRPr="001B0B74">
              <w:t>Другие документы и материалы, подлежащие представлению в Управление финансов АМО Болотнинский муниципальный район в рамках разработки проекта бюджета сельского поселения на 2023 год и плановый период 2024 -2025 годов в соответствии с Бюджетным кодексом РФ и Положением о бюджетном процессе в сельском поселении</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Шиянова Т. Г. зам. Главы АМО,</w:t>
            </w:r>
          </w:p>
          <w:p w:rsidR="00AC17A0" w:rsidRPr="001B0B74" w:rsidRDefault="00AC17A0">
            <w:pPr>
              <w:jc w:val="center"/>
            </w:pPr>
            <w:r w:rsidRPr="001B0B74">
              <w:t>Финансовый орган</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Глава сельского поселения</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13</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both"/>
            </w:pPr>
            <w:r w:rsidRPr="001B0B74">
              <w:t>Согласование бюджетных заявок и основных параметров бюджета сельского поселения на 2023 год</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w:t>
            </w:r>
          </w:p>
          <w:p w:rsidR="00AC17A0" w:rsidRPr="001B0B74" w:rsidRDefault="00AC17A0">
            <w:pPr>
              <w:jc w:val="center"/>
            </w:pPr>
            <w:r w:rsidRPr="001B0B74">
              <w:t>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Глава поселения</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14</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Реестр расходных обязательств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Специалист 1 разряда - бухгалтер,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До 15 сентября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Глава сельского поселения</w:t>
            </w:r>
          </w:p>
        </w:tc>
      </w:tr>
      <w:tr w:rsidR="00AC17A0" w:rsidRPr="001B0B74" w:rsidTr="00AC17A0">
        <w:tc>
          <w:tcPr>
            <w:tcW w:w="648"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t>15</w:t>
            </w:r>
          </w:p>
        </w:tc>
        <w:tc>
          <w:tcPr>
            <w:tcW w:w="5130" w:type="dxa"/>
            <w:tcBorders>
              <w:top w:val="single" w:sz="4" w:space="0" w:color="auto"/>
              <w:left w:val="single" w:sz="4" w:space="0" w:color="auto"/>
              <w:bottom w:val="single" w:sz="4" w:space="0" w:color="auto"/>
              <w:right w:val="single" w:sz="4" w:space="0" w:color="auto"/>
            </w:tcBorders>
            <w:hideMark/>
          </w:tcPr>
          <w:p w:rsidR="00AC17A0" w:rsidRPr="001B0B74" w:rsidRDefault="00AC17A0">
            <w:r w:rsidRPr="001B0B74">
              <w:t xml:space="preserve">Внесение проекта бюджета сельского </w:t>
            </w:r>
            <w:r w:rsidRPr="001B0B74">
              <w:lastRenderedPageBreak/>
              <w:t>поселения на 2023 год и плановый период 2024 - 2025 годов на рассмотрение Совета депутатов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lastRenderedPageBreak/>
              <w:t xml:space="preserve">Специалист 1 </w:t>
            </w:r>
            <w:r w:rsidRPr="001B0B74">
              <w:lastRenderedPageBreak/>
              <w:t>разряда - бухгалтер, АМО</w:t>
            </w:r>
          </w:p>
        </w:tc>
        <w:tc>
          <w:tcPr>
            <w:tcW w:w="1134"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lastRenderedPageBreak/>
              <w:t xml:space="preserve">Не </w:t>
            </w:r>
            <w:r w:rsidRPr="001B0B74">
              <w:lastRenderedPageBreak/>
              <w:t>позднее 15 ноября</w:t>
            </w:r>
          </w:p>
        </w:tc>
        <w:tc>
          <w:tcPr>
            <w:tcW w:w="1437" w:type="dxa"/>
            <w:tcBorders>
              <w:top w:val="single" w:sz="4" w:space="0" w:color="auto"/>
              <w:left w:val="single" w:sz="4" w:space="0" w:color="auto"/>
              <w:bottom w:val="single" w:sz="4" w:space="0" w:color="auto"/>
              <w:right w:val="single" w:sz="4" w:space="0" w:color="auto"/>
            </w:tcBorders>
            <w:hideMark/>
          </w:tcPr>
          <w:p w:rsidR="00AC17A0" w:rsidRPr="001B0B74" w:rsidRDefault="00AC17A0">
            <w:pPr>
              <w:jc w:val="center"/>
            </w:pPr>
            <w:r w:rsidRPr="001B0B74">
              <w:lastRenderedPageBreak/>
              <w:t xml:space="preserve">Совет </w:t>
            </w:r>
            <w:r w:rsidRPr="001B0B74">
              <w:lastRenderedPageBreak/>
              <w:t>депутатов сельского поселения</w:t>
            </w:r>
          </w:p>
        </w:tc>
      </w:tr>
    </w:tbl>
    <w:p w:rsidR="00AC17A0" w:rsidRPr="001B0B74" w:rsidRDefault="00AC17A0" w:rsidP="00AC17A0">
      <w:pPr>
        <w:jc w:val="center"/>
      </w:pPr>
      <w:r w:rsidRPr="001B0B74">
        <w:lastRenderedPageBreak/>
        <w:t> </w:t>
      </w:r>
    </w:p>
    <w:p w:rsidR="00AC17A0" w:rsidRPr="001B0B74" w:rsidRDefault="00AC17A0" w:rsidP="00AC17A0">
      <w:pPr>
        <w:spacing w:before="100" w:beforeAutospacing="1" w:after="100" w:afterAutospacing="1"/>
      </w:pPr>
    </w:p>
    <w:p w:rsidR="00AC17A0" w:rsidRPr="001B0B74" w:rsidRDefault="00AC17A0" w:rsidP="00AC17A0">
      <w:pPr>
        <w:spacing w:before="100" w:beforeAutospacing="1" w:after="100" w:afterAutospacing="1"/>
        <w:rPr>
          <w:b/>
        </w:rPr>
      </w:pPr>
    </w:p>
    <w:p w:rsidR="00AC17A0" w:rsidRPr="001B0B74" w:rsidRDefault="00AC17A0" w:rsidP="00AC17A0">
      <w:pPr>
        <w:spacing w:before="100" w:beforeAutospacing="1" w:after="100" w:afterAutospacing="1"/>
      </w:pPr>
    </w:p>
    <w:p w:rsidR="000811FE" w:rsidRPr="001C1C2F" w:rsidRDefault="00FD7869" w:rsidP="009E2D1D">
      <w:pPr>
        <w:widowControl w:val="0"/>
        <w:suppressAutoHyphens/>
        <w:jc w:val="center"/>
        <w:rPr>
          <w:rFonts w:eastAsia="Lucida Sans Unicode" w:cs="Mangal"/>
          <w:snapToGrid w:val="0"/>
          <w:kern w:val="1"/>
          <w:sz w:val="26"/>
          <w:szCs w:val="26"/>
          <w:lang w:eastAsia="hi-IN" w:bidi="hi-IN"/>
        </w:rPr>
      </w:pPr>
      <w:r w:rsidRPr="001B41C7">
        <w:t>.</w:t>
      </w:r>
      <w:r w:rsidR="000811FE" w:rsidRPr="000811FE">
        <w:rPr>
          <w:rFonts w:eastAsia="Lucida Sans Unicode" w:cs="Mangal"/>
          <w:noProof/>
          <w:kern w:val="1"/>
          <w:sz w:val="26"/>
          <w:szCs w:val="26"/>
        </w:rPr>
        <w:t xml:space="preserve"> </w:t>
      </w:r>
      <w:r w:rsidR="000811FE" w:rsidRPr="00F046B2">
        <w:rPr>
          <w:rFonts w:eastAsia="Lucida Sans Unicode" w:cs="Mangal"/>
          <w:noProof/>
          <w:kern w:val="1"/>
          <w:sz w:val="26"/>
          <w:szCs w:val="26"/>
        </w:rPr>
        <w:drawing>
          <wp:inline distT="0" distB="0" distL="0" distR="0">
            <wp:extent cx="678815" cy="56134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815" cy="561340"/>
                    </a:xfrm>
                    <a:prstGeom prst="rect">
                      <a:avLst/>
                    </a:prstGeom>
                    <a:noFill/>
                    <a:ln>
                      <a:noFill/>
                    </a:ln>
                  </pic:spPr>
                </pic:pic>
              </a:graphicData>
            </a:graphic>
          </wp:inline>
        </w:drawing>
      </w:r>
    </w:p>
    <w:p w:rsidR="000811FE" w:rsidRPr="001C1C2F" w:rsidRDefault="000811FE" w:rsidP="000811FE">
      <w:pPr>
        <w:widowControl w:val="0"/>
        <w:suppressAutoHyphens/>
        <w:jc w:val="center"/>
        <w:rPr>
          <w:rFonts w:eastAsia="Lucida Sans Unicode" w:cs="Mangal"/>
          <w:b/>
          <w:bCs/>
          <w:snapToGrid w:val="0"/>
          <w:kern w:val="1"/>
          <w:sz w:val="26"/>
          <w:szCs w:val="26"/>
          <w:lang w:eastAsia="hi-IN" w:bidi="hi-IN"/>
        </w:rPr>
      </w:pPr>
    </w:p>
    <w:p w:rsidR="000811FE" w:rsidRPr="001C1C2F" w:rsidRDefault="000811FE" w:rsidP="000811FE">
      <w:pPr>
        <w:widowControl w:val="0"/>
        <w:suppressAutoHyphens/>
        <w:jc w:val="center"/>
        <w:rPr>
          <w:rFonts w:eastAsia="Lucida Sans Unicode" w:cs="Mangal"/>
          <w:b/>
          <w:bCs/>
          <w:snapToGrid w:val="0"/>
          <w:kern w:val="1"/>
          <w:sz w:val="26"/>
          <w:szCs w:val="26"/>
          <w:lang w:eastAsia="hi-IN" w:bidi="hi-IN"/>
        </w:rPr>
      </w:pPr>
      <w:r w:rsidRPr="001C1C2F">
        <w:rPr>
          <w:rFonts w:eastAsia="Lucida Sans Unicode" w:cs="Mangal"/>
          <w:b/>
          <w:bCs/>
          <w:snapToGrid w:val="0"/>
          <w:kern w:val="1"/>
          <w:sz w:val="26"/>
          <w:szCs w:val="26"/>
          <w:lang w:eastAsia="hi-IN" w:bidi="hi-IN"/>
        </w:rPr>
        <w:t>АДМИНИСТРАЦИЯ</w:t>
      </w:r>
    </w:p>
    <w:p w:rsidR="000811FE" w:rsidRPr="001C1C2F" w:rsidRDefault="000811FE" w:rsidP="000811FE">
      <w:pPr>
        <w:widowControl w:val="0"/>
        <w:suppressAutoHyphens/>
        <w:jc w:val="center"/>
        <w:rPr>
          <w:rFonts w:eastAsia="Lucida Sans Unicode" w:cs="Mangal"/>
          <w:b/>
          <w:bCs/>
          <w:kern w:val="1"/>
          <w:sz w:val="26"/>
          <w:szCs w:val="26"/>
          <w:lang w:eastAsia="hi-IN" w:bidi="hi-IN"/>
        </w:rPr>
      </w:pPr>
      <w:r w:rsidRPr="001C1C2F">
        <w:rPr>
          <w:rFonts w:eastAsia="Lucida Sans Unicode" w:cs="Mangal"/>
          <w:b/>
          <w:bCs/>
          <w:snapToGrid w:val="0"/>
          <w:kern w:val="1"/>
          <w:sz w:val="26"/>
          <w:szCs w:val="26"/>
          <w:lang w:eastAsia="hi-IN" w:bidi="hi-IN"/>
        </w:rPr>
        <w:t xml:space="preserve">КАРАСЕВСКОГО СЕЛЬСОВЕТА </w:t>
      </w:r>
      <w:r w:rsidRPr="001C1C2F">
        <w:rPr>
          <w:rFonts w:eastAsia="Lucida Sans Unicode" w:cs="Mangal"/>
          <w:b/>
          <w:bCs/>
          <w:kern w:val="1"/>
          <w:sz w:val="26"/>
          <w:szCs w:val="26"/>
          <w:lang w:eastAsia="hi-IN" w:bidi="hi-IN"/>
        </w:rPr>
        <w:t>БОЛОТНИНСКОГО РАЙОНА</w:t>
      </w:r>
    </w:p>
    <w:p w:rsidR="000811FE" w:rsidRPr="001C1C2F" w:rsidRDefault="000811FE" w:rsidP="000811FE">
      <w:pPr>
        <w:widowControl w:val="0"/>
        <w:suppressAutoHyphens/>
        <w:jc w:val="center"/>
        <w:rPr>
          <w:rFonts w:eastAsia="Lucida Sans Unicode" w:cs="Mangal"/>
          <w:b/>
          <w:bCs/>
          <w:snapToGrid w:val="0"/>
          <w:kern w:val="1"/>
          <w:sz w:val="26"/>
          <w:szCs w:val="26"/>
          <w:lang w:eastAsia="hi-IN" w:bidi="hi-IN"/>
        </w:rPr>
      </w:pPr>
      <w:r w:rsidRPr="001C1C2F">
        <w:rPr>
          <w:rFonts w:eastAsia="Lucida Sans Unicode" w:cs="Mangal"/>
          <w:b/>
          <w:bCs/>
          <w:snapToGrid w:val="0"/>
          <w:kern w:val="1"/>
          <w:sz w:val="26"/>
          <w:szCs w:val="26"/>
          <w:lang w:eastAsia="hi-IN" w:bidi="hi-IN"/>
        </w:rPr>
        <w:t>НОВОСИБИРСКОЙ ОБЛАСТИ</w:t>
      </w:r>
    </w:p>
    <w:p w:rsidR="000811FE" w:rsidRPr="001C1C2F" w:rsidRDefault="000811FE" w:rsidP="000811FE">
      <w:pPr>
        <w:widowControl w:val="0"/>
        <w:suppressAutoHyphens/>
        <w:jc w:val="center"/>
        <w:rPr>
          <w:rFonts w:eastAsia="Lucida Sans Unicode" w:cs="Mangal"/>
          <w:b/>
          <w:bCs/>
          <w:snapToGrid w:val="0"/>
          <w:kern w:val="1"/>
          <w:sz w:val="26"/>
          <w:szCs w:val="26"/>
          <w:lang w:eastAsia="hi-IN" w:bidi="hi-IN"/>
        </w:rPr>
      </w:pPr>
    </w:p>
    <w:p w:rsidR="000811FE" w:rsidRPr="001C1C2F" w:rsidRDefault="000811FE" w:rsidP="000811FE">
      <w:pPr>
        <w:widowControl w:val="0"/>
        <w:suppressAutoHyphens/>
        <w:jc w:val="center"/>
        <w:rPr>
          <w:rFonts w:eastAsia="Lucida Sans Unicode" w:cs="Mangal"/>
          <w:b/>
          <w:bCs/>
          <w:snapToGrid w:val="0"/>
          <w:kern w:val="1"/>
          <w:sz w:val="26"/>
          <w:szCs w:val="26"/>
          <w:lang w:eastAsia="hi-IN" w:bidi="hi-IN"/>
        </w:rPr>
      </w:pPr>
      <w:r w:rsidRPr="001C1C2F">
        <w:rPr>
          <w:rFonts w:eastAsia="Lucida Sans Unicode" w:cs="Mangal"/>
          <w:b/>
          <w:bCs/>
          <w:snapToGrid w:val="0"/>
          <w:kern w:val="1"/>
          <w:sz w:val="26"/>
          <w:szCs w:val="26"/>
          <w:lang w:eastAsia="hi-IN" w:bidi="hi-IN"/>
        </w:rPr>
        <w:t>ПОСТАНОВЛЕНИЕ</w:t>
      </w:r>
    </w:p>
    <w:p w:rsidR="000811FE" w:rsidRPr="001C1C2F" w:rsidRDefault="000811FE" w:rsidP="000811FE">
      <w:pPr>
        <w:widowControl w:val="0"/>
        <w:suppressAutoHyphens/>
        <w:jc w:val="both"/>
        <w:rPr>
          <w:rFonts w:eastAsia="Lucida Sans Unicode" w:cs="Mangal"/>
          <w:kern w:val="1"/>
          <w:sz w:val="26"/>
          <w:szCs w:val="26"/>
          <w:lang w:eastAsia="hi-IN" w:bidi="hi-IN"/>
        </w:rPr>
      </w:pPr>
    </w:p>
    <w:p w:rsidR="000811FE" w:rsidRPr="001C1C2F" w:rsidRDefault="000811FE" w:rsidP="000811FE">
      <w:pPr>
        <w:widowControl w:val="0"/>
        <w:suppressAutoHyphens/>
        <w:jc w:val="both"/>
        <w:rPr>
          <w:rFonts w:eastAsia="Lucida Sans Unicode" w:cs="Mangal"/>
          <w:kern w:val="1"/>
          <w:sz w:val="26"/>
          <w:szCs w:val="26"/>
          <w:lang w:eastAsia="hi-IN" w:bidi="hi-IN"/>
        </w:rPr>
      </w:pPr>
      <w:r w:rsidRPr="00F046B2">
        <w:rPr>
          <w:rFonts w:eastAsia="Lucida Sans Unicode" w:cs="Mangal"/>
          <w:kern w:val="1"/>
          <w:sz w:val="26"/>
          <w:szCs w:val="26"/>
          <w:lang w:eastAsia="hi-IN" w:bidi="hi-IN"/>
        </w:rPr>
        <w:t>от 25.05.2023</w:t>
      </w:r>
      <w:r w:rsidRPr="001C1C2F">
        <w:rPr>
          <w:rFonts w:eastAsia="Lucida Sans Unicode" w:cs="Mangal"/>
          <w:kern w:val="1"/>
          <w:sz w:val="26"/>
          <w:szCs w:val="26"/>
          <w:lang w:eastAsia="hi-IN" w:bidi="hi-IN"/>
        </w:rPr>
        <w:t xml:space="preserve"> г.                                                                                              </w:t>
      </w:r>
      <w:r>
        <w:rPr>
          <w:rFonts w:eastAsia="Lucida Sans Unicode" w:cs="Mangal"/>
          <w:kern w:val="1"/>
          <w:sz w:val="26"/>
          <w:szCs w:val="26"/>
          <w:lang w:eastAsia="hi-IN" w:bidi="hi-IN"/>
        </w:rPr>
        <w:t xml:space="preserve">   </w:t>
      </w:r>
      <w:r w:rsidRPr="001C1C2F">
        <w:rPr>
          <w:rFonts w:eastAsia="Lucida Sans Unicode" w:cs="Mangal"/>
          <w:kern w:val="1"/>
          <w:sz w:val="26"/>
          <w:szCs w:val="26"/>
          <w:lang w:eastAsia="hi-IN" w:bidi="hi-IN"/>
        </w:rPr>
        <w:t xml:space="preserve">№ </w:t>
      </w:r>
      <w:r w:rsidRPr="00F046B2">
        <w:rPr>
          <w:rFonts w:eastAsia="Lucida Sans Unicode" w:cs="Mangal"/>
          <w:kern w:val="1"/>
          <w:sz w:val="26"/>
          <w:szCs w:val="26"/>
          <w:lang w:eastAsia="hi-IN" w:bidi="hi-IN"/>
        </w:rPr>
        <w:t>36</w:t>
      </w:r>
    </w:p>
    <w:p w:rsidR="000811FE" w:rsidRPr="001C1C2F" w:rsidRDefault="000811FE" w:rsidP="000811FE">
      <w:pPr>
        <w:jc w:val="center"/>
        <w:rPr>
          <w:sz w:val="26"/>
          <w:szCs w:val="26"/>
          <w:u w:val="single"/>
        </w:rPr>
      </w:pPr>
      <w:r w:rsidRPr="001C1C2F">
        <w:rPr>
          <w:rFonts w:eastAsia="Lucida Sans Unicode" w:cs="Mangal"/>
          <w:kern w:val="1"/>
          <w:sz w:val="26"/>
          <w:szCs w:val="26"/>
          <w:lang w:eastAsia="hi-IN" w:bidi="hi-IN"/>
        </w:rPr>
        <w:t xml:space="preserve">с. Карасево                                       </w:t>
      </w:r>
    </w:p>
    <w:p w:rsidR="000811FE" w:rsidRPr="00F046B2" w:rsidRDefault="000811FE" w:rsidP="000811FE">
      <w:pPr>
        <w:widowControl w:val="0"/>
        <w:suppressLineNumbers/>
        <w:suppressAutoHyphens/>
        <w:ind w:firstLine="567"/>
        <w:jc w:val="center"/>
        <w:rPr>
          <w:rFonts w:eastAsia="Lucida Sans Unicode" w:cs="Mangal"/>
          <w:b/>
          <w:bCs/>
          <w:kern w:val="1"/>
          <w:sz w:val="26"/>
          <w:szCs w:val="26"/>
          <w:lang w:eastAsia="hi-IN" w:bidi="hi-IN"/>
        </w:rPr>
      </w:pPr>
    </w:p>
    <w:p w:rsidR="000811FE" w:rsidRPr="00F046B2" w:rsidRDefault="000811FE" w:rsidP="000811FE">
      <w:pPr>
        <w:widowControl w:val="0"/>
        <w:suppressLineNumbers/>
        <w:suppressAutoHyphens/>
        <w:ind w:firstLine="567"/>
        <w:jc w:val="center"/>
        <w:rPr>
          <w:rFonts w:eastAsia="Lucida Sans Unicode" w:cs="Mangal"/>
          <w:b/>
          <w:bCs/>
          <w:kern w:val="1"/>
          <w:sz w:val="26"/>
          <w:szCs w:val="26"/>
          <w:lang w:eastAsia="hi-IN" w:bidi="hi-IN"/>
        </w:rPr>
      </w:pPr>
      <w:r w:rsidRPr="00F046B2">
        <w:rPr>
          <w:rFonts w:eastAsia="Lucida Sans Unicode" w:cs="Mangal"/>
          <w:b/>
          <w:bCs/>
          <w:kern w:val="1"/>
          <w:sz w:val="26"/>
          <w:szCs w:val="26"/>
          <w:lang w:eastAsia="hi-IN" w:bidi="hi-IN"/>
        </w:rPr>
        <w:t xml:space="preserve">Об утверждении Порядка составления и утверждения </w:t>
      </w:r>
    </w:p>
    <w:p w:rsidR="000811FE" w:rsidRPr="00F046B2" w:rsidRDefault="000811FE" w:rsidP="000811FE">
      <w:pPr>
        <w:jc w:val="center"/>
        <w:rPr>
          <w:rFonts w:eastAsia="Lucida Sans Unicode" w:cs="Mangal"/>
          <w:b/>
          <w:bCs/>
          <w:kern w:val="1"/>
          <w:sz w:val="26"/>
          <w:szCs w:val="26"/>
          <w:lang w:eastAsia="hi-IN" w:bidi="hi-IN"/>
        </w:rPr>
      </w:pPr>
      <w:r w:rsidRPr="00F046B2">
        <w:rPr>
          <w:rFonts w:eastAsia="Lucida Sans Unicode" w:cs="Mangal"/>
          <w:b/>
          <w:bCs/>
          <w:kern w:val="1"/>
          <w:sz w:val="26"/>
          <w:szCs w:val="26"/>
          <w:lang w:eastAsia="hi-IN" w:bidi="hi-IN"/>
        </w:rPr>
        <w:t xml:space="preserve">плана финансово-хозяйственной деятельности муниципального </w:t>
      </w:r>
    </w:p>
    <w:p w:rsidR="000811FE" w:rsidRPr="00F046B2" w:rsidRDefault="000811FE" w:rsidP="000811FE">
      <w:pPr>
        <w:jc w:val="center"/>
        <w:rPr>
          <w:rFonts w:eastAsia="Lucida Sans Unicode" w:cs="Mangal"/>
          <w:b/>
          <w:bCs/>
          <w:kern w:val="1"/>
          <w:sz w:val="26"/>
          <w:szCs w:val="26"/>
          <w:lang w:eastAsia="hi-IN" w:bidi="hi-IN"/>
        </w:rPr>
      </w:pPr>
      <w:r w:rsidRPr="00F046B2">
        <w:rPr>
          <w:rFonts w:eastAsia="Lucida Sans Unicode" w:cs="Mangal"/>
          <w:b/>
          <w:bCs/>
          <w:kern w:val="1"/>
          <w:sz w:val="26"/>
          <w:szCs w:val="26"/>
          <w:lang w:eastAsia="hi-IN" w:bidi="hi-IN"/>
        </w:rPr>
        <w:t xml:space="preserve">бюджетного учреждения </w:t>
      </w:r>
      <w:r w:rsidRPr="001C1C2F">
        <w:rPr>
          <w:rFonts w:eastAsia="Lucida Sans Unicode" w:cs="Mangal"/>
          <w:b/>
          <w:kern w:val="1"/>
          <w:sz w:val="26"/>
          <w:szCs w:val="26"/>
          <w:lang w:eastAsia="hi-IN" w:bidi="hi-IN"/>
        </w:rPr>
        <w:t>Карасевского сельсовета Болотнинского района Новосибирской области</w:t>
      </w:r>
    </w:p>
    <w:p w:rsidR="000811FE" w:rsidRPr="001C1C2F" w:rsidRDefault="000811FE" w:rsidP="000811FE">
      <w:pPr>
        <w:widowControl w:val="0"/>
        <w:suppressLineNumbers/>
        <w:suppressAutoHyphens/>
        <w:ind w:firstLine="567"/>
        <w:jc w:val="both"/>
        <w:rPr>
          <w:rFonts w:eastAsia="Lucida Sans Unicode" w:cs="Mangal"/>
          <w:kern w:val="1"/>
          <w:sz w:val="26"/>
          <w:szCs w:val="26"/>
          <w:lang w:eastAsia="hi-IN" w:bidi="hi-IN"/>
        </w:rPr>
      </w:pPr>
    </w:p>
    <w:p w:rsidR="000811FE" w:rsidRPr="001C1C2F" w:rsidRDefault="000811FE" w:rsidP="000811FE">
      <w:pPr>
        <w:widowControl w:val="0"/>
        <w:suppressAutoHyphens/>
        <w:ind w:firstLine="567"/>
        <w:jc w:val="both"/>
        <w:rPr>
          <w:rFonts w:eastAsia="Lucida Sans Unicode" w:cs="Mangal"/>
          <w:kern w:val="1"/>
          <w:sz w:val="26"/>
          <w:szCs w:val="26"/>
          <w:lang w:eastAsia="hi-IN" w:bidi="hi-IN"/>
        </w:rPr>
      </w:pPr>
      <w:r w:rsidRPr="001C1C2F">
        <w:rPr>
          <w:rFonts w:eastAsia="Lucida Sans Unicode" w:cs="Mangal"/>
          <w:kern w:val="1"/>
          <w:sz w:val="26"/>
          <w:szCs w:val="26"/>
          <w:lang w:eastAsia="hi-IN" w:bidi="hi-IN"/>
        </w:rPr>
        <w:t>В целях обеспечения исполнения требований подпункта 6 пунк</w:t>
      </w:r>
      <w:r w:rsidRPr="00F046B2">
        <w:rPr>
          <w:rFonts w:eastAsia="Lucida Sans Unicode" w:cs="Mangal"/>
          <w:kern w:val="1"/>
          <w:sz w:val="26"/>
          <w:szCs w:val="26"/>
          <w:lang w:eastAsia="hi-IN" w:bidi="hi-IN"/>
        </w:rPr>
        <w:t xml:space="preserve">та 3.3 статьи 32 </w:t>
      </w:r>
      <w:proofErr w:type="gramStart"/>
      <w:r w:rsidRPr="001C1C2F">
        <w:rPr>
          <w:rFonts w:eastAsia="Lucida Sans Unicode" w:cs="Mangal"/>
          <w:kern w:val="1"/>
          <w:sz w:val="26"/>
          <w:szCs w:val="26"/>
          <w:lang w:eastAsia="hi-IN" w:bidi="hi-IN"/>
        </w:rPr>
        <w:t>Фе</w:t>
      </w:r>
      <w:r w:rsidRPr="001C1C2F">
        <w:rPr>
          <w:rFonts w:eastAsia="Lucida Sans Unicode" w:cs="Mangal"/>
          <w:kern w:val="1"/>
          <w:sz w:val="26"/>
          <w:szCs w:val="26"/>
          <w:lang w:eastAsia="hi-IN" w:bidi="hi-IN"/>
        </w:rPr>
        <w:softHyphen/>
        <w:t>дерального закона от 12 января 1996 года № 7-ФЗ «О некоммерческих организациях», 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w:t>
      </w:r>
      <w:r w:rsidRPr="001C1C2F">
        <w:rPr>
          <w:rFonts w:eastAsia="Lucida Sans Unicode" w:cs="Mangal"/>
          <w:kern w:val="1"/>
          <w:sz w:val="26"/>
          <w:szCs w:val="26"/>
          <w:lang w:eastAsia="hi-IN" w:bidi="hi-IN"/>
        </w:rPr>
        <w:softHyphen/>
        <w:t>ния»</w:t>
      </w:r>
      <w:r w:rsidRPr="00F046B2">
        <w:rPr>
          <w:rFonts w:eastAsia="Lucida Sans Unicode" w:cs="Mangal"/>
          <w:kern w:val="1"/>
          <w:sz w:val="26"/>
          <w:szCs w:val="26"/>
          <w:lang w:eastAsia="hi-IN" w:bidi="hi-IN"/>
        </w:rPr>
        <w:t xml:space="preserve"> (в редакции приказа Минфина России от 08.06.2022 № 92н</w:t>
      </w:r>
      <w:r w:rsidRPr="001C1C2F">
        <w:rPr>
          <w:rFonts w:eastAsia="Lucida Sans Unicode" w:cs="Mangal"/>
          <w:kern w:val="1"/>
          <w:sz w:val="26"/>
          <w:szCs w:val="26"/>
          <w:lang w:eastAsia="hi-IN" w:bidi="hi-IN"/>
        </w:rPr>
        <w:t>, администрация Карасевского сельсовета Болотнинского района Новосибирской области</w:t>
      </w:r>
      <w:proofErr w:type="gramEnd"/>
    </w:p>
    <w:p w:rsidR="000811FE" w:rsidRPr="001C1C2F" w:rsidRDefault="000811FE" w:rsidP="000811FE">
      <w:pPr>
        <w:widowControl w:val="0"/>
        <w:suppressAutoHyphens/>
        <w:jc w:val="both"/>
        <w:rPr>
          <w:rFonts w:eastAsia="Lucida Sans Unicode" w:cs="Mangal"/>
          <w:b/>
          <w:kern w:val="1"/>
          <w:sz w:val="26"/>
          <w:szCs w:val="26"/>
          <w:lang w:eastAsia="hi-IN" w:bidi="hi-IN"/>
        </w:rPr>
      </w:pPr>
      <w:r w:rsidRPr="001C1C2F">
        <w:rPr>
          <w:rFonts w:eastAsia="Lucida Sans Unicode" w:cs="Mangal"/>
          <w:b/>
          <w:kern w:val="1"/>
          <w:sz w:val="26"/>
          <w:szCs w:val="26"/>
          <w:lang w:eastAsia="hi-IN" w:bidi="hi-IN"/>
        </w:rPr>
        <w:t>ПОСТАНОВЛЯЕТ:</w:t>
      </w:r>
    </w:p>
    <w:p w:rsidR="000811FE" w:rsidRPr="001C1C2F" w:rsidRDefault="000811FE" w:rsidP="000811FE">
      <w:pPr>
        <w:widowControl w:val="0"/>
        <w:suppressLineNumbers/>
        <w:suppressAutoHyphens/>
        <w:jc w:val="both"/>
        <w:rPr>
          <w:rFonts w:eastAsia="Lucida Sans Unicode" w:cs="Mangal"/>
          <w:kern w:val="1"/>
          <w:sz w:val="26"/>
          <w:szCs w:val="26"/>
          <w:lang w:eastAsia="hi-IN" w:bidi="hi-IN"/>
        </w:rPr>
      </w:pPr>
      <w:r w:rsidRPr="001C1C2F">
        <w:rPr>
          <w:rFonts w:eastAsia="Lucida Sans Unicode" w:cs="Mangal"/>
          <w:kern w:val="1"/>
          <w:sz w:val="26"/>
          <w:szCs w:val="26"/>
          <w:lang w:eastAsia="hi-IN" w:bidi="hi-IN"/>
        </w:rPr>
        <w:t>1. Утвердить Порядок составления и утверждения плана финансово-хозяйственной деятельности муниципального бюджетного учреждения Карасевского сельсовета Болотнинского района Н</w:t>
      </w:r>
      <w:r w:rsidRPr="00F046B2">
        <w:rPr>
          <w:rFonts w:eastAsia="Lucida Sans Unicode" w:cs="Mangal"/>
          <w:kern w:val="1"/>
          <w:sz w:val="26"/>
          <w:szCs w:val="26"/>
          <w:lang w:eastAsia="hi-IN" w:bidi="hi-IN"/>
        </w:rPr>
        <w:t>овосибирской области</w:t>
      </w:r>
      <w:r w:rsidRPr="001C1C2F">
        <w:rPr>
          <w:rFonts w:eastAsia="Lucida Sans Unicode" w:cs="Mangal"/>
          <w:kern w:val="1"/>
          <w:sz w:val="26"/>
          <w:szCs w:val="26"/>
          <w:lang w:eastAsia="hi-IN" w:bidi="hi-IN"/>
        </w:rPr>
        <w:t>.</w:t>
      </w:r>
    </w:p>
    <w:p w:rsidR="000811FE" w:rsidRPr="00F046B2" w:rsidRDefault="000811FE" w:rsidP="000811FE">
      <w:pPr>
        <w:pStyle w:val="a5"/>
        <w:jc w:val="both"/>
        <w:rPr>
          <w:rFonts w:ascii="Times New Roman" w:hAnsi="Times New Roman"/>
          <w:sz w:val="26"/>
          <w:szCs w:val="26"/>
          <w:lang w:eastAsia="hi-IN" w:bidi="hi-IN"/>
        </w:rPr>
      </w:pPr>
      <w:r w:rsidRPr="00F046B2">
        <w:rPr>
          <w:rFonts w:ascii="Times New Roman" w:hAnsi="Times New Roman"/>
          <w:sz w:val="26"/>
          <w:szCs w:val="26"/>
          <w:lang w:eastAsia="hi-IN" w:bidi="hi-IN"/>
        </w:rPr>
        <w:t>2. Признать утратившим силу постановление администрации Карасевского сельсовета Болотнинского района Новосибирской области от 19.05.2020 № 55 «</w:t>
      </w:r>
      <w:r w:rsidRPr="00F046B2">
        <w:rPr>
          <w:rFonts w:ascii="Times New Roman" w:hAnsi="Times New Roman"/>
          <w:bCs/>
          <w:sz w:val="26"/>
          <w:szCs w:val="26"/>
          <w:lang w:eastAsia="hi-IN" w:bidi="hi-IN"/>
        </w:rPr>
        <w:t xml:space="preserve">Об утверждении Порядка составления и утверждения плана финансово-хозяйственной деятельности муниципального бюджетного учреждения </w:t>
      </w:r>
      <w:r w:rsidRPr="00F046B2">
        <w:rPr>
          <w:rFonts w:ascii="Times New Roman" w:hAnsi="Times New Roman"/>
          <w:sz w:val="26"/>
          <w:szCs w:val="26"/>
          <w:lang w:eastAsia="hi-IN" w:bidi="hi-IN"/>
        </w:rPr>
        <w:t>Карасевского сельсовета Болотнинского района Новосибирской области».</w:t>
      </w:r>
    </w:p>
    <w:p w:rsidR="000811FE" w:rsidRPr="00F046B2" w:rsidRDefault="000811FE" w:rsidP="000811FE">
      <w:pPr>
        <w:pStyle w:val="a5"/>
        <w:jc w:val="both"/>
        <w:rPr>
          <w:rFonts w:ascii="Times New Roman" w:hAnsi="Times New Roman"/>
          <w:bCs/>
          <w:sz w:val="26"/>
          <w:szCs w:val="26"/>
          <w:lang w:eastAsia="hi-IN" w:bidi="hi-IN"/>
        </w:rPr>
      </w:pPr>
      <w:r w:rsidRPr="00F046B2">
        <w:rPr>
          <w:rFonts w:ascii="Times New Roman" w:eastAsia="Times New Roman" w:hAnsi="Times New Roman"/>
          <w:sz w:val="26"/>
          <w:szCs w:val="26"/>
        </w:rPr>
        <w:t xml:space="preserve">3. </w:t>
      </w:r>
      <w:r w:rsidRPr="00F046B2">
        <w:rPr>
          <w:rFonts w:ascii="Times New Roman" w:eastAsia="Times New Roman" w:hAnsi="Times New Roman"/>
          <w:color w:val="000000"/>
          <w:sz w:val="26"/>
          <w:szCs w:val="26"/>
        </w:rPr>
        <w:t>О</w:t>
      </w:r>
      <w:r w:rsidRPr="00F046B2">
        <w:rPr>
          <w:rFonts w:ascii="Times New Roman" w:eastAsia="Times New Roman" w:hAnsi="Times New Roman"/>
          <w:sz w:val="26"/>
          <w:szCs w:val="26"/>
        </w:rPr>
        <w:t>публиковать</w:t>
      </w:r>
      <w:r w:rsidRPr="00F046B2">
        <w:rPr>
          <w:rFonts w:ascii="Times New Roman" w:eastAsia="Times New Roman" w:hAnsi="Times New Roman"/>
          <w:i/>
          <w:sz w:val="26"/>
          <w:szCs w:val="26"/>
        </w:rPr>
        <w:t xml:space="preserve"> </w:t>
      </w:r>
      <w:r w:rsidRPr="00F046B2">
        <w:rPr>
          <w:rFonts w:ascii="Times New Roman" w:eastAsia="Times New Roman" w:hAnsi="Times New Roman"/>
          <w:sz w:val="26"/>
          <w:szCs w:val="26"/>
        </w:rPr>
        <w:t xml:space="preserve">настоящее постановление в газете «Карасевский вестник» и разместить на официальном сайте администрации Карасевского сельсовета </w:t>
      </w:r>
      <w:r w:rsidRPr="00F046B2">
        <w:rPr>
          <w:rFonts w:ascii="Times New Roman" w:eastAsia="Times New Roman" w:hAnsi="Times New Roman"/>
          <w:sz w:val="26"/>
          <w:szCs w:val="26"/>
        </w:rPr>
        <w:lastRenderedPageBreak/>
        <w:t>Болотнинского района Новосибирской области в информационно-телекоммуникационной сети «Интернет».</w:t>
      </w:r>
      <w:r w:rsidRPr="00F046B2">
        <w:rPr>
          <w:rFonts w:ascii="Times New Roman" w:eastAsia="Times New Roman" w:hAnsi="Times New Roman"/>
          <w:i/>
          <w:color w:val="000000"/>
          <w:sz w:val="26"/>
          <w:szCs w:val="26"/>
        </w:rPr>
        <w:t xml:space="preserve">  </w:t>
      </w:r>
    </w:p>
    <w:p w:rsidR="000811FE" w:rsidRPr="00F046B2" w:rsidRDefault="000811FE" w:rsidP="000811FE">
      <w:pPr>
        <w:pStyle w:val="a5"/>
        <w:jc w:val="both"/>
        <w:rPr>
          <w:rFonts w:ascii="Times New Roman" w:eastAsia="Times New Roman" w:hAnsi="Times New Roman"/>
          <w:sz w:val="26"/>
          <w:szCs w:val="26"/>
        </w:rPr>
      </w:pPr>
      <w:r w:rsidRPr="00F046B2">
        <w:rPr>
          <w:rFonts w:ascii="Times New Roman" w:eastAsia="Times New Roman" w:hAnsi="Times New Roman"/>
          <w:color w:val="000000"/>
          <w:sz w:val="26"/>
          <w:szCs w:val="26"/>
        </w:rPr>
        <w:t>5</w:t>
      </w:r>
      <w:r w:rsidRPr="00F046B2">
        <w:rPr>
          <w:rFonts w:ascii="Times New Roman" w:eastAsia="Times New Roman" w:hAnsi="Times New Roman"/>
          <w:sz w:val="26"/>
          <w:szCs w:val="26"/>
        </w:rPr>
        <w:t xml:space="preserve">. Постановление вступает в силу со дня его опубликования. </w:t>
      </w:r>
    </w:p>
    <w:p w:rsidR="000811FE" w:rsidRPr="00F046B2" w:rsidRDefault="000811FE" w:rsidP="000811FE">
      <w:pPr>
        <w:pStyle w:val="a5"/>
        <w:jc w:val="both"/>
        <w:rPr>
          <w:rFonts w:ascii="Times New Roman" w:eastAsia="Times New Roman" w:hAnsi="Times New Roman"/>
          <w:sz w:val="26"/>
          <w:szCs w:val="26"/>
        </w:rPr>
      </w:pPr>
      <w:r w:rsidRPr="00F046B2">
        <w:rPr>
          <w:rFonts w:ascii="Times New Roman" w:eastAsia="Times New Roman" w:hAnsi="Times New Roman"/>
          <w:sz w:val="26"/>
          <w:szCs w:val="26"/>
        </w:rPr>
        <w:t>6</w:t>
      </w:r>
      <w:r w:rsidRPr="00F046B2">
        <w:rPr>
          <w:rFonts w:ascii="Times New Roman" w:eastAsia="Times New Roman" w:hAnsi="Times New Roman"/>
          <w:color w:val="000000"/>
          <w:sz w:val="26"/>
          <w:szCs w:val="26"/>
        </w:rPr>
        <w:t xml:space="preserve">. </w:t>
      </w:r>
      <w:proofErr w:type="gramStart"/>
      <w:r w:rsidRPr="00F046B2">
        <w:rPr>
          <w:rFonts w:ascii="Times New Roman" w:eastAsia="Times New Roman" w:hAnsi="Times New Roman"/>
          <w:color w:val="000000"/>
          <w:sz w:val="26"/>
          <w:szCs w:val="26"/>
        </w:rPr>
        <w:t>Контроль за</w:t>
      </w:r>
      <w:proofErr w:type="gramEnd"/>
      <w:r w:rsidRPr="00F046B2">
        <w:rPr>
          <w:rFonts w:ascii="Times New Roman" w:eastAsia="Times New Roman" w:hAnsi="Times New Roman"/>
          <w:color w:val="000000"/>
          <w:sz w:val="26"/>
          <w:szCs w:val="26"/>
        </w:rPr>
        <w:t xml:space="preserve"> исполнением постановления оставляю за собой.</w:t>
      </w:r>
    </w:p>
    <w:p w:rsidR="000811FE" w:rsidRPr="001C1C2F" w:rsidRDefault="000811FE" w:rsidP="000811FE">
      <w:pPr>
        <w:rPr>
          <w:sz w:val="26"/>
          <w:szCs w:val="26"/>
        </w:rPr>
      </w:pPr>
    </w:p>
    <w:p w:rsidR="000811FE" w:rsidRDefault="000811FE" w:rsidP="000811FE">
      <w:pPr>
        <w:rPr>
          <w:snapToGrid w:val="0"/>
          <w:sz w:val="26"/>
          <w:szCs w:val="26"/>
        </w:rPr>
      </w:pPr>
      <w:r w:rsidRPr="001C1C2F">
        <w:rPr>
          <w:sz w:val="26"/>
          <w:szCs w:val="26"/>
        </w:rPr>
        <w:t xml:space="preserve">Глава Карасевского сельсовета                                                    </w:t>
      </w:r>
      <w:r w:rsidRPr="001C1C2F">
        <w:rPr>
          <w:snapToGrid w:val="0"/>
          <w:sz w:val="26"/>
          <w:szCs w:val="26"/>
        </w:rPr>
        <w:t xml:space="preserve">                                     </w:t>
      </w:r>
      <w:r w:rsidRPr="001C1C2F">
        <w:rPr>
          <w:sz w:val="26"/>
          <w:szCs w:val="26"/>
        </w:rPr>
        <w:t>Болотнинского района</w:t>
      </w:r>
      <w:r w:rsidRPr="001C1C2F">
        <w:rPr>
          <w:snapToGrid w:val="0"/>
          <w:sz w:val="26"/>
          <w:szCs w:val="26"/>
        </w:rPr>
        <w:t xml:space="preserve">                                                                                                                       </w:t>
      </w:r>
      <w:r w:rsidRPr="001C1C2F">
        <w:rPr>
          <w:sz w:val="26"/>
          <w:szCs w:val="26"/>
        </w:rPr>
        <w:t>Новосибирской области                                                                Горбунов Ю. Г.</w:t>
      </w:r>
      <w:r w:rsidRPr="001C1C2F">
        <w:rPr>
          <w:snapToGrid w:val="0"/>
          <w:sz w:val="26"/>
          <w:szCs w:val="26"/>
        </w:rPr>
        <w:t xml:space="preserve">                    </w:t>
      </w:r>
      <w:r>
        <w:rPr>
          <w:snapToGrid w:val="0"/>
          <w:sz w:val="26"/>
          <w:szCs w:val="26"/>
        </w:rPr>
        <w:t xml:space="preserve">                              </w:t>
      </w:r>
    </w:p>
    <w:p w:rsidR="000811FE" w:rsidRDefault="000811FE" w:rsidP="000811FE">
      <w:pPr>
        <w:rPr>
          <w:snapToGrid w:val="0"/>
          <w:sz w:val="26"/>
          <w:szCs w:val="26"/>
        </w:rPr>
      </w:pPr>
    </w:p>
    <w:p w:rsidR="0081557B" w:rsidRDefault="0081557B" w:rsidP="000811FE">
      <w:pPr>
        <w:jc w:val="right"/>
      </w:pPr>
    </w:p>
    <w:p w:rsidR="000811FE" w:rsidRPr="001C1C2F" w:rsidRDefault="000811FE" w:rsidP="000811FE">
      <w:pPr>
        <w:jc w:val="right"/>
        <w:rPr>
          <w:sz w:val="28"/>
          <w:szCs w:val="28"/>
        </w:rPr>
      </w:pPr>
      <w:r w:rsidRPr="001C1C2F">
        <w:rPr>
          <w:sz w:val="28"/>
          <w:szCs w:val="28"/>
        </w:rPr>
        <w:t xml:space="preserve">Приложение </w:t>
      </w:r>
    </w:p>
    <w:p w:rsidR="000811FE" w:rsidRPr="001C1C2F" w:rsidRDefault="000811FE" w:rsidP="000811FE">
      <w:pPr>
        <w:jc w:val="right"/>
        <w:rPr>
          <w:sz w:val="28"/>
          <w:szCs w:val="28"/>
        </w:rPr>
      </w:pPr>
      <w:r w:rsidRPr="001C1C2F">
        <w:rPr>
          <w:sz w:val="28"/>
          <w:szCs w:val="28"/>
        </w:rPr>
        <w:t xml:space="preserve">к постановлению администрации                                                                                                                                               Карасевского сельсовета                                                                                                                                                  </w:t>
      </w:r>
      <w:r w:rsidRPr="001C1C2F">
        <w:rPr>
          <w:iCs/>
          <w:sz w:val="28"/>
          <w:szCs w:val="28"/>
        </w:rPr>
        <w:t xml:space="preserve">Болотнинского района                                                                                                                                                             Новосибирской области                                                                                                                                                                                    </w:t>
      </w:r>
      <w:r>
        <w:rPr>
          <w:sz w:val="28"/>
          <w:szCs w:val="28"/>
        </w:rPr>
        <w:t>от 25.05.2023  г. № 36</w:t>
      </w:r>
    </w:p>
    <w:p w:rsidR="000811FE" w:rsidRPr="001C1C2F" w:rsidRDefault="000811FE" w:rsidP="000811FE">
      <w:pPr>
        <w:widowControl w:val="0"/>
        <w:suppressLineNumbers/>
        <w:suppressAutoHyphens/>
        <w:jc w:val="both"/>
        <w:rPr>
          <w:rFonts w:eastAsia="Lucida Sans Unicode" w:cs="Mangal"/>
          <w:kern w:val="1"/>
          <w:sz w:val="28"/>
          <w:lang w:eastAsia="hi-IN" w:bidi="hi-IN"/>
        </w:rPr>
      </w:pPr>
      <w:r w:rsidRPr="001C1C2F">
        <w:rPr>
          <w:rFonts w:eastAsia="Lucida Sans Unicode" w:cs="Mangal"/>
          <w:kern w:val="1"/>
          <w:sz w:val="28"/>
          <w:szCs w:val="28"/>
          <w:lang w:eastAsia="hi-IN" w:bidi="hi-IN"/>
        </w:rPr>
        <w:t> </w:t>
      </w:r>
    </w:p>
    <w:p w:rsidR="000811FE" w:rsidRPr="001C1C2F" w:rsidRDefault="000811FE" w:rsidP="000811FE">
      <w:pPr>
        <w:suppressAutoHyphens/>
        <w:autoSpaceDE w:val="0"/>
        <w:jc w:val="center"/>
        <w:rPr>
          <w:sz w:val="28"/>
          <w:szCs w:val="28"/>
          <w:lang w:eastAsia="ar-SA"/>
        </w:rPr>
      </w:pPr>
      <w:r w:rsidRPr="001C1C2F">
        <w:rPr>
          <w:b/>
          <w:bCs/>
          <w:sz w:val="28"/>
          <w:szCs w:val="28"/>
          <w:lang w:eastAsia="ar-SA"/>
        </w:rPr>
        <w:t>ПОРЯДОК</w:t>
      </w:r>
    </w:p>
    <w:p w:rsidR="000811FE" w:rsidRPr="001C1C2F" w:rsidRDefault="000811FE" w:rsidP="000811FE">
      <w:pPr>
        <w:suppressAutoHyphens/>
        <w:autoSpaceDE w:val="0"/>
        <w:jc w:val="center"/>
        <w:rPr>
          <w:b/>
          <w:bCs/>
          <w:sz w:val="28"/>
          <w:szCs w:val="28"/>
          <w:lang w:eastAsia="ar-SA"/>
        </w:rPr>
      </w:pPr>
      <w:r w:rsidRPr="001C1C2F">
        <w:rPr>
          <w:b/>
          <w:sz w:val="28"/>
          <w:szCs w:val="28"/>
          <w:lang w:eastAsia="ar-SA"/>
        </w:rPr>
        <w:t>составления и утверждения плана финансово-хозяйственной деятельности муниципального бюджетного учреждения</w:t>
      </w:r>
      <w:r w:rsidRPr="001C1C2F">
        <w:rPr>
          <w:sz w:val="28"/>
          <w:szCs w:val="28"/>
          <w:lang w:eastAsia="ar-SA"/>
        </w:rPr>
        <w:t xml:space="preserve"> </w:t>
      </w:r>
      <w:r w:rsidRPr="001C1C2F">
        <w:rPr>
          <w:b/>
          <w:bCs/>
          <w:sz w:val="28"/>
          <w:szCs w:val="28"/>
          <w:lang w:eastAsia="ar-SA"/>
        </w:rPr>
        <w:t>Карасевского сельсовета Болотнинского района Новосибирской области</w:t>
      </w:r>
    </w:p>
    <w:p w:rsidR="000811FE" w:rsidRDefault="000811FE" w:rsidP="000811FE">
      <w:pPr>
        <w:widowControl w:val="0"/>
        <w:suppressLineNumbers/>
        <w:suppressAutoHyphens/>
        <w:ind w:firstLine="567"/>
        <w:jc w:val="center"/>
        <w:rPr>
          <w:rFonts w:eastAsia="Lucida Sans Unicode" w:cs="Mangal"/>
          <w:bCs/>
          <w:kern w:val="1"/>
          <w:sz w:val="28"/>
          <w:lang w:eastAsia="hi-IN" w:bidi="hi-IN"/>
        </w:rPr>
      </w:pPr>
      <w:r>
        <w:rPr>
          <w:rFonts w:eastAsia="Lucida Sans Unicode" w:cs="Mangal"/>
          <w:bCs/>
          <w:kern w:val="1"/>
          <w:sz w:val="28"/>
          <w:lang w:eastAsia="hi-IN" w:bidi="hi-IN"/>
        </w:rPr>
        <w:t>(далее – сельское поселение)</w:t>
      </w:r>
    </w:p>
    <w:p w:rsidR="000811FE" w:rsidRPr="00725C44" w:rsidRDefault="000811FE" w:rsidP="000811FE">
      <w:pPr>
        <w:widowControl w:val="0"/>
        <w:suppressLineNumbers/>
        <w:suppressAutoHyphens/>
        <w:ind w:firstLine="567"/>
        <w:jc w:val="center"/>
        <w:rPr>
          <w:rFonts w:eastAsia="Lucida Sans Unicode" w:cs="Mangal"/>
          <w:b/>
          <w:bCs/>
          <w:kern w:val="1"/>
          <w:sz w:val="28"/>
          <w:lang w:eastAsia="hi-IN" w:bidi="hi-IN"/>
        </w:rPr>
      </w:pPr>
      <w:r w:rsidRPr="00267F85">
        <w:rPr>
          <w:rFonts w:eastAsia="Lucida Sans Unicode" w:cs="Mangal"/>
          <w:bCs/>
          <w:kern w:val="1"/>
          <w:sz w:val="28"/>
          <w:lang w:eastAsia="hi-IN" w:bidi="hi-IN"/>
        </w:rPr>
        <w:br/>
      </w:r>
      <w:r>
        <w:rPr>
          <w:rFonts w:eastAsia="Lucida Sans Unicode" w:cs="Mangal"/>
          <w:b/>
          <w:bCs/>
          <w:kern w:val="1"/>
          <w:sz w:val="28"/>
          <w:lang w:eastAsia="hi-IN" w:bidi="hi-IN"/>
        </w:rPr>
        <w:t xml:space="preserve">1. </w:t>
      </w:r>
      <w:r w:rsidRPr="00725C44">
        <w:rPr>
          <w:rFonts w:eastAsia="Lucida Sans Unicode" w:cs="Mangal"/>
          <w:b/>
          <w:bCs/>
          <w:kern w:val="1"/>
          <w:sz w:val="28"/>
          <w:lang w:eastAsia="hi-IN" w:bidi="hi-IN"/>
        </w:rPr>
        <w:t>Общие положения</w:t>
      </w:r>
    </w:p>
    <w:p w:rsidR="000811FE" w:rsidRPr="00725C44" w:rsidRDefault="000811FE" w:rsidP="000811FE">
      <w:pPr>
        <w:widowControl w:val="0"/>
        <w:suppressLineNumbers/>
        <w:suppressAutoHyphens/>
        <w:ind w:firstLine="567"/>
        <w:jc w:val="both"/>
        <w:rPr>
          <w:rFonts w:eastAsia="Lucida Sans Unicode" w:cs="Mangal"/>
          <w:bCs/>
          <w:kern w:val="1"/>
          <w:sz w:val="28"/>
          <w:lang w:eastAsia="hi-IN" w:bidi="hi-IN"/>
        </w:rPr>
      </w:pP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1. Настоящий Порядок определяет правила составления и утверждения плана финансово-хозяйственной деятельности (далее - План) муниципальных бюджетных учреждений (д</w:t>
      </w:r>
      <w:r>
        <w:rPr>
          <w:rFonts w:ascii="Times New Roman" w:hAnsi="Times New Roman"/>
          <w:sz w:val="28"/>
          <w:szCs w:val="28"/>
          <w:lang w:eastAsia="hi-IN" w:bidi="hi-IN"/>
        </w:rPr>
        <w:t>алее - учреждения)</w:t>
      </w:r>
      <w:r w:rsidRPr="00F046B2">
        <w:rPr>
          <w:rFonts w:ascii="Times New Roman" w:eastAsia="Lucida Sans Unicode" w:hAnsi="Times New Roman" w:cs="Mangal"/>
          <w:bCs/>
          <w:kern w:val="1"/>
          <w:sz w:val="28"/>
          <w:szCs w:val="24"/>
          <w:lang w:eastAsia="hi-IN" w:bidi="hi-IN"/>
        </w:rPr>
        <w:t xml:space="preserve"> </w:t>
      </w:r>
      <w:r>
        <w:rPr>
          <w:rFonts w:ascii="Times New Roman" w:hAnsi="Times New Roman"/>
          <w:bCs/>
          <w:sz w:val="28"/>
          <w:szCs w:val="28"/>
          <w:lang w:eastAsia="hi-IN" w:bidi="hi-IN"/>
        </w:rPr>
        <w:t>сельского</w:t>
      </w:r>
      <w:r w:rsidRPr="00F046B2">
        <w:rPr>
          <w:rFonts w:ascii="Times New Roman" w:hAnsi="Times New Roman"/>
          <w:bCs/>
          <w:sz w:val="28"/>
          <w:szCs w:val="28"/>
          <w:lang w:eastAsia="hi-IN" w:bidi="hi-IN"/>
        </w:rPr>
        <w:t xml:space="preserve"> </w:t>
      </w:r>
      <w:r>
        <w:rPr>
          <w:rFonts w:ascii="Times New Roman" w:hAnsi="Times New Roman"/>
          <w:bCs/>
          <w:sz w:val="28"/>
          <w:szCs w:val="28"/>
          <w:lang w:eastAsia="hi-IN" w:bidi="hi-IN"/>
        </w:rPr>
        <w:t>поселения</w:t>
      </w:r>
      <w:r>
        <w:rPr>
          <w:rFonts w:ascii="Times New Roman" w:hAnsi="Times New Roman"/>
          <w:sz w:val="28"/>
          <w:szCs w:val="28"/>
          <w:lang w:eastAsia="hi-IN" w:bidi="hi-IN"/>
        </w:rPr>
        <w:t>.</w:t>
      </w: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2. План составляется учреждением на финансовый год и плановый период и утверждается в срок не позднее 31 декабря год</w:t>
      </w:r>
      <w:r>
        <w:rPr>
          <w:rFonts w:ascii="Times New Roman" w:hAnsi="Times New Roman"/>
          <w:sz w:val="28"/>
          <w:szCs w:val="28"/>
          <w:lang w:eastAsia="hi-IN" w:bidi="hi-IN"/>
        </w:rPr>
        <w:t xml:space="preserve">а, предшествующего </w:t>
      </w:r>
      <w:proofErr w:type="gramStart"/>
      <w:r>
        <w:rPr>
          <w:rFonts w:ascii="Times New Roman" w:hAnsi="Times New Roman"/>
          <w:sz w:val="28"/>
          <w:szCs w:val="28"/>
          <w:lang w:eastAsia="hi-IN" w:bidi="hi-IN"/>
        </w:rPr>
        <w:t>очередному</w:t>
      </w:r>
      <w:proofErr w:type="gramEnd"/>
      <w:r>
        <w:rPr>
          <w:rFonts w:ascii="Times New Roman" w:hAnsi="Times New Roman"/>
          <w:sz w:val="28"/>
          <w:szCs w:val="28"/>
          <w:lang w:eastAsia="hi-IN" w:bidi="hi-IN"/>
        </w:rPr>
        <w:t>.</w:t>
      </w: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План должен составляться и утверждаться на очередной финансовый год в случае, если решение о бюджете</w:t>
      </w:r>
      <w:r w:rsidRPr="00F046B2">
        <w:rPr>
          <w:rFonts w:ascii="Times New Roman" w:hAnsi="Times New Roman"/>
          <w:bCs/>
          <w:sz w:val="28"/>
          <w:szCs w:val="28"/>
          <w:lang w:eastAsia="hi-IN" w:bidi="hi-IN"/>
        </w:rPr>
        <w:t xml:space="preserve"> сельского поселения</w:t>
      </w:r>
      <w:r w:rsidRPr="00224168">
        <w:rPr>
          <w:rFonts w:ascii="Times New Roman" w:hAnsi="Times New Roman"/>
          <w:sz w:val="28"/>
          <w:szCs w:val="28"/>
          <w:lang w:eastAsia="hi-IN" w:bidi="hi-IN"/>
        </w:rPr>
        <w:t xml:space="preserve"> утверждается на один финансовый год или на очередной финансовый год и плановый период, если решение о бюджете утверждается на очередной фин</w:t>
      </w:r>
      <w:r>
        <w:rPr>
          <w:rFonts w:ascii="Times New Roman" w:hAnsi="Times New Roman"/>
          <w:sz w:val="28"/>
          <w:szCs w:val="28"/>
          <w:lang w:eastAsia="hi-IN" w:bidi="hi-IN"/>
        </w:rPr>
        <w:t>ансовый год и плановый период.</w:t>
      </w: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План вновь созданного учреждения составляется на текущий фин</w:t>
      </w:r>
      <w:r>
        <w:rPr>
          <w:rFonts w:ascii="Times New Roman" w:hAnsi="Times New Roman"/>
          <w:sz w:val="28"/>
          <w:szCs w:val="28"/>
          <w:lang w:eastAsia="hi-IN" w:bidi="hi-IN"/>
        </w:rPr>
        <w:t>ансовый год и плановый период.</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При принятии учреждением обязательств, срок исполнения которых по условиям договоров (контрактов) превышает срок, предусмотренный абзацем вторым настоящего пункта, показатели Плана по решению органа-учредителя утверждаются на перио</w:t>
      </w:r>
      <w:r>
        <w:rPr>
          <w:rFonts w:ascii="Times New Roman" w:hAnsi="Times New Roman"/>
          <w:sz w:val="28"/>
          <w:szCs w:val="28"/>
          <w:lang w:eastAsia="hi-IN" w:bidi="hi-IN"/>
        </w:rPr>
        <w:t>д, превышающий указанный срок.</w:t>
      </w:r>
    </w:p>
    <w:p w:rsidR="000811FE" w:rsidRPr="00224168" w:rsidRDefault="000811FE" w:rsidP="000811FE">
      <w:pPr>
        <w:pStyle w:val="a5"/>
        <w:jc w:val="center"/>
        <w:rPr>
          <w:rFonts w:ascii="Times New Roman" w:hAnsi="Times New Roman"/>
          <w:sz w:val="28"/>
          <w:szCs w:val="28"/>
          <w:lang w:eastAsia="hi-IN" w:bidi="hi-IN"/>
        </w:rPr>
      </w:pPr>
      <w:r>
        <w:rPr>
          <w:rFonts w:ascii="Times New Roman" w:hAnsi="Times New Roman"/>
          <w:b/>
          <w:sz w:val="28"/>
          <w:szCs w:val="28"/>
          <w:lang w:eastAsia="hi-IN" w:bidi="hi-IN"/>
        </w:rPr>
        <w:br/>
        <w:t>2</w:t>
      </w:r>
      <w:r w:rsidRPr="00224168">
        <w:rPr>
          <w:rFonts w:ascii="Times New Roman" w:hAnsi="Times New Roman"/>
          <w:b/>
          <w:sz w:val="28"/>
          <w:szCs w:val="28"/>
          <w:lang w:eastAsia="hi-IN" w:bidi="hi-IN"/>
        </w:rPr>
        <w:t>. Порядок составления Плана</w:t>
      </w:r>
    </w:p>
    <w:p w:rsidR="000811FE" w:rsidRPr="00224168" w:rsidRDefault="000811FE" w:rsidP="000811FE">
      <w:pPr>
        <w:pStyle w:val="a5"/>
        <w:jc w:val="both"/>
        <w:rPr>
          <w:rFonts w:ascii="Times New Roman" w:hAnsi="Times New Roman"/>
          <w:sz w:val="28"/>
          <w:szCs w:val="28"/>
          <w:lang w:eastAsia="hi-IN" w:bidi="hi-IN"/>
        </w:rPr>
      </w:pP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lastRenderedPageBreak/>
        <w:t>4. План составляется учреждением по кассовому методу в рублях с точностью до двух знаков после запятой по форме, предусмотренной приложением 1 к настоящему Порядку</w:t>
      </w:r>
      <w:r>
        <w:rPr>
          <w:rFonts w:ascii="Times New Roman" w:hAnsi="Times New Roman"/>
          <w:sz w:val="28"/>
          <w:szCs w:val="28"/>
          <w:lang w:eastAsia="hi-IN" w:bidi="hi-IN"/>
        </w:rPr>
        <w:t>, и содержащей следующие части:</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заголовочную;</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содержател</w:t>
      </w:r>
      <w:r>
        <w:rPr>
          <w:rFonts w:ascii="Times New Roman" w:hAnsi="Times New Roman"/>
          <w:sz w:val="28"/>
          <w:szCs w:val="28"/>
          <w:lang w:eastAsia="hi-IN" w:bidi="hi-IN"/>
        </w:rPr>
        <w:t>ьную;</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оформляющую.</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5. В заголов</w:t>
      </w:r>
      <w:r>
        <w:rPr>
          <w:rFonts w:ascii="Times New Roman" w:hAnsi="Times New Roman"/>
          <w:sz w:val="28"/>
          <w:szCs w:val="28"/>
          <w:lang w:eastAsia="hi-IN" w:bidi="hi-IN"/>
        </w:rPr>
        <w:t>очной части Плана указываются:</w:t>
      </w:r>
    </w:p>
    <w:p w:rsidR="000811FE" w:rsidRPr="00224168" w:rsidRDefault="000811FE" w:rsidP="000811FE">
      <w:pPr>
        <w:pStyle w:val="a5"/>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proofErr w:type="gramStart"/>
      <w:r>
        <w:rPr>
          <w:rFonts w:ascii="Times New Roman" w:hAnsi="Times New Roman"/>
          <w:sz w:val="28"/>
          <w:szCs w:val="28"/>
          <w:lang w:eastAsia="hi-IN" w:bidi="hi-IN"/>
        </w:rPr>
        <w:t xml:space="preserve">- </w:t>
      </w:r>
      <w:r w:rsidRPr="00224168">
        <w:rPr>
          <w:rFonts w:ascii="Times New Roman" w:hAnsi="Times New Roman"/>
          <w:sz w:val="28"/>
          <w:szCs w:val="28"/>
          <w:lang w:eastAsia="hi-IN" w:bidi="hi-IN"/>
        </w:rPr>
        <w:t>гриф утверждения документа, содержащий наименование должности, подпись (и ее расшифровку) лица, уполномоченного утверж</w:t>
      </w:r>
      <w:r>
        <w:rPr>
          <w:rFonts w:ascii="Times New Roman" w:hAnsi="Times New Roman"/>
          <w:sz w:val="28"/>
          <w:szCs w:val="28"/>
          <w:lang w:eastAsia="hi-IN" w:bidi="hi-IN"/>
        </w:rPr>
        <w:t>дать План, и дату утверждения;</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наименование документа;</w:t>
      </w:r>
      <w:r w:rsidRPr="00224168">
        <w:rPr>
          <w:rFonts w:ascii="Times New Roman" w:hAnsi="Times New Roman"/>
          <w:sz w:val="28"/>
          <w:szCs w:val="28"/>
          <w:lang w:eastAsia="hi-IN" w:bidi="hi-IN"/>
        </w:rPr>
        <w:br/>
      </w: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дата составления документа;</w:t>
      </w:r>
      <w:r w:rsidRPr="00224168">
        <w:rPr>
          <w:rFonts w:ascii="Times New Roman" w:hAnsi="Times New Roman"/>
          <w:sz w:val="28"/>
          <w:szCs w:val="28"/>
          <w:lang w:eastAsia="hi-IN" w:bidi="hi-IN"/>
        </w:rPr>
        <w:br/>
      </w: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наименование органа администрации;</w:t>
      </w:r>
      <w:r w:rsidRPr="00224168">
        <w:rPr>
          <w:rFonts w:ascii="Times New Roman" w:hAnsi="Times New Roman"/>
          <w:sz w:val="28"/>
          <w:szCs w:val="28"/>
          <w:lang w:eastAsia="hi-IN" w:bidi="hi-IN"/>
        </w:rPr>
        <w:br/>
      </w: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наименование учреждения;</w:t>
      </w:r>
      <w:r w:rsidRPr="00224168">
        <w:rPr>
          <w:rFonts w:ascii="Times New Roman" w:hAnsi="Times New Roman"/>
          <w:sz w:val="28"/>
          <w:szCs w:val="28"/>
          <w:lang w:eastAsia="hi-IN" w:bidi="hi-IN"/>
        </w:rPr>
        <w:br/>
      </w: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дополнительные реквизи</w:t>
      </w:r>
      <w:r>
        <w:rPr>
          <w:rFonts w:ascii="Times New Roman" w:hAnsi="Times New Roman"/>
          <w:sz w:val="28"/>
          <w:szCs w:val="28"/>
          <w:lang w:eastAsia="hi-IN" w:bidi="hi-IN"/>
        </w:rPr>
        <w:t xml:space="preserve">ты, идентифицирующие учреждение </w:t>
      </w:r>
      <w:r w:rsidRPr="00224168">
        <w:rPr>
          <w:rFonts w:ascii="Times New Roman" w:hAnsi="Times New Roman"/>
          <w:sz w:val="28"/>
          <w:szCs w:val="28"/>
          <w:lang w:eastAsia="hi-IN" w:bidi="hi-IN"/>
        </w:rPr>
        <w:t>(идентификационный номер налогоплательщика (ИНН) и значение кода причины постан</w:t>
      </w:r>
      <w:r>
        <w:rPr>
          <w:rFonts w:ascii="Times New Roman" w:hAnsi="Times New Roman"/>
          <w:sz w:val="28"/>
          <w:szCs w:val="28"/>
          <w:lang w:eastAsia="hi-IN" w:bidi="hi-IN"/>
        </w:rPr>
        <w:t>овки на учет (КПП) учреждения;</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финансовый год и плановый период, на который представлены содержащиеся в документе сведения;</w:t>
      </w:r>
      <w:proofErr w:type="gramEnd"/>
      <w:r w:rsidRPr="00224168">
        <w:rPr>
          <w:rFonts w:ascii="Times New Roman" w:hAnsi="Times New Roman"/>
          <w:sz w:val="28"/>
          <w:szCs w:val="28"/>
          <w:lang w:eastAsia="hi-IN" w:bidi="hi-IN"/>
        </w:rPr>
        <w:br/>
      </w: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наименование единиц измерения показателей, включаемых в План, и их коды по </w:t>
      </w:r>
      <w:hyperlink r:id="rId13" w:anchor="7D20K3" w:history="1">
        <w:r w:rsidRPr="005374BB">
          <w:rPr>
            <w:rStyle w:val="ae"/>
            <w:rFonts w:ascii="Times New Roman" w:eastAsia="Lucida Sans Unicode" w:hAnsi="Times New Roman"/>
            <w:color w:val="000000" w:themeColor="text1"/>
            <w:kern w:val="1"/>
            <w:lang w:eastAsia="hi-IN" w:bidi="hi-IN"/>
          </w:rPr>
          <w:t>Общероссийскому классификатору единиц измерения</w:t>
        </w:r>
      </w:hyperlink>
      <w:r w:rsidRPr="005374BB">
        <w:rPr>
          <w:rFonts w:ascii="Times New Roman" w:hAnsi="Times New Roman"/>
          <w:color w:val="000000" w:themeColor="text1"/>
          <w:sz w:val="28"/>
          <w:szCs w:val="28"/>
          <w:lang w:eastAsia="hi-IN" w:bidi="hi-IN"/>
        </w:rPr>
        <w:t> (</w:t>
      </w:r>
      <w:hyperlink r:id="rId14" w:anchor="7D20K3" w:history="1">
        <w:r w:rsidRPr="005374BB">
          <w:rPr>
            <w:rStyle w:val="ae"/>
            <w:rFonts w:ascii="Times New Roman" w:eastAsia="Lucida Sans Unicode" w:hAnsi="Times New Roman"/>
            <w:color w:val="000000" w:themeColor="text1"/>
            <w:kern w:val="1"/>
            <w:lang w:eastAsia="hi-IN" w:bidi="hi-IN"/>
          </w:rPr>
          <w:t>ОКЕИ</w:t>
        </w:r>
      </w:hyperlink>
      <w:r w:rsidRPr="005374BB">
        <w:rPr>
          <w:rFonts w:ascii="Times New Roman" w:hAnsi="Times New Roman"/>
          <w:color w:val="000000" w:themeColor="text1"/>
          <w:sz w:val="28"/>
          <w:szCs w:val="28"/>
          <w:lang w:eastAsia="hi-IN" w:bidi="hi-IN"/>
        </w:rPr>
        <w:t>).</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6. Содержательная часть Пла</w:t>
      </w:r>
      <w:r>
        <w:rPr>
          <w:rFonts w:ascii="Times New Roman" w:hAnsi="Times New Roman"/>
          <w:sz w:val="28"/>
          <w:szCs w:val="28"/>
          <w:lang w:eastAsia="hi-IN" w:bidi="hi-IN"/>
        </w:rPr>
        <w:t>на состоит из табличной части.</w:t>
      </w:r>
      <w:r>
        <w:rPr>
          <w:rFonts w:ascii="Times New Roman" w:hAnsi="Times New Roman"/>
          <w:sz w:val="28"/>
          <w:szCs w:val="28"/>
          <w:lang w:eastAsia="hi-IN" w:bidi="hi-IN"/>
        </w:rPr>
        <w:br/>
      </w:r>
      <w:r w:rsidRPr="00224168">
        <w:rPr>
          <w:rFonts w:ascii="Times New Roman" w:hAnsi="Times New Roman"/>
          <w:sz w:val="28"/>
          <w:szCs w:val="28"/>
          <w:lang w:eastAsia="hi-IN" w:bidi="hi-IN"/>
        </w:rPr>
        <w:t>В табличную часть Плана</w:t>
      </w:r>
      <w:r>
        <w:rPr>
          <w:rFonts w:ascii="Times New Roman" w:hAnsi="Times New Roman"/>
          <w:sz w:val="28"/>
          <w:szCs w:val="28"/>
          <w:lang w:eastAsia="hi-IN" w:bidi="hi-IN"/>
        </w:rPr>
        <w:t xml:space="preserve"> включаются следующие разделы:</w:t>
      </w: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раздел 1 "Поступления и выплаты" (далее - Р</w:t>
      </w:r>
      <w:r>
        <w:rPr>
          <w:rFonts w:ascii="Times New Roman" w:hAnsi="Times New Roman"/>
          <w:sz w:val="28"/>
          <w:szCs w:val="28"/>
          <w:lang w:eastAsia="hi-IN" w:bidi="hi-IN"/>
        </w:rPr>
        <w:t>аздел 1);</w:t>
      </w:r>
      <w:r>
        <w:rPr>
          <w:rFonts w:ascii="Times New Roman" w:hAnsi="Times New Roman"/>
          <w:sz w:val="28"/>
          <w:szCs w:val="28"/>
          <w:lang w:eastAsia="hi-IN" w:bidi="hi-IN"/>
        </w:rPr>
        <w:br/>
      </w:r>
      <w:r w:rsidRPr="00224168">
        <w:rPr>
          <w:rFonts w:ascii="Times New Roman" w:hAnsi="Times New Roman"/>
          <w:sz w:val="28"/>
          <w:szCs w:val="28"/>
          <w:lang w:eastAsia="hi-IN" w:bidi="hi-IN"/>
        </w:rPr>
        <w:t>раздел 2 "Сведения по выплатам на закупки товаров, работ, услуг" (далее - Раздел 2).</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7. В Разделе 1:</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по строкам 0001, 0002 в графе 5 указываются планируемые суммы остатков средств на начало и на конец планируемого года, если указанные показатели планируются на этапе формирования проекта Плана либо указываются фактические остатки сре</w:t>
      </w:r>
      <w:proofErr w:type="gramStart"/>
      <w:r w:rsidRPr="00224168">
        <w:rPr>
          <w:rFonts w:ascii="Times New Roman" w:hAnsi="Times New Roman"/>
          <w:sz w:val="28"/>
          <w:szCs w:val="28"/>
          <w:lang w:eastAsia="hi-IN" w:bidi="hi-IN"/>
        </w:rPr>
        <w:t>дств пр</w:t>
      </w:r>
      <w:proofErr w:type="gramEnd"/>
      <w:r w:rsidRPr="00224168">
        <w:rPr>
          <w:rFonts w:ascii="Times New Roman" w:hAnsi="Times New Roman"/>
          <w:sz w:val="28"/>
          <w:szCs w:val="28"/>
          <w:lang w:eastAsia="hi-IN" w:bidi="hi-IN"/>
        </w:rPr>
        <w:t>и внесении изменений в утвержденный План после завершен</w:t>
      </w:r>
      <w:r>
        <w:rPr>
          <w:rFonts w:ascii="Times New Roman" w:hAnsi="Times New Roman"/>
          <w:sz w:val="28"/>
          <w:szCs w:val="28"/>
          <w:lang w:eastAsia="hi-IN" w:bidi="hi-IN"/>
        </w:rPr>
        <w:t>ия отчетного финансового года;</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в графе 3 по строкам 1100-1981, 3000-4010 указываются коды классификации операций сектора государственного управления, по строкам 2100-2652 указываются</w:t>
      </w:r>
      <w:r>
        <w:rPr>
          <w:rFonts w:ascii="Times New Roman" w:hAnsi="Times New Roman"/>
          <w:sz w:val="28"/>
          <w:szCs w:val="28"/>
          <w:lang w:eastAsia="hi-IN" w:bidi="hi-IN"/>
        </w:rPr>
        <w:t xml:space="preserve"> коды видов расходов бюджетов;</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t xml:space="preserve">- </w:t>
      </w:r>
      <w:proofErr w:type="gramStart"/>
      <w:r w:rsidRPr="00224168">
        <w:rPr>
          <w:rFonts w:ascii="Times New Roman" w:hAnsi="Times New Roman"/>
          <w:sz w:val="28"/>
          <w:szCs w:val="28"/>
          <w:lang w:eastAsia="hi-IN" w:bidi="hi-IN"/>
        </w:rPr>
        <w:t>по строке 1200 в графах 5-7 указываются плановые показатели по доходам от грантов, предоставление которых из соответствующего бюджета бюджетной системы Российской Федерации осуществляется по кодам 613 "Гранты в форме субсидии бюджетным учреждениям" или 623 "Гранты в форме субсидии автономным учреждениям" видов расходов бюджетов, а также грантов, предоставляемых физическими и юридическими лицам</w:t>
      </w:r>
      <w:r>
        <w:rPr>
          <w:rFonts w:ascii="Times New Roman" w:hAnsi="Times New Roman"/>
          <w:sz w:val="28"/>
          <w:szCs w:val="28"/>
          <w:lang w:eastAsia="hi-IN" w:bidi="hi-IN"/>
        </w:rPr>
        <w:t>и;</w:t>
      </w:r>
      <w:proofErr w:type="gramEnd"/>
      <w:r>
        <w:rPr>
          <w:rFonts w:ascii="Times New Roman" w:hAnsi="Times New Roman"/>
          <w:sz w:val="28"/>
          <w:szCs w:val="28"/>
          <w:lang w:eastAsia="hi-IN" w:bidi="hi-IN"/>
        </w:rPr>
        <w:b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по строкам 2100-2520 в графах 5-7 указываются показатели по соответствующим расход</w:t>
      </w:r>
      <w:r>
        <w:rPr>
          <w:rFonts w:ascii="Times New Roman" w:hAnsi="Times New Roman"/>
          <w:sz w:val="28"/>
          <w:szCs w:val="28"/>
          <w:lang w:eastAsia="hi-IN" w:bidi="hi-IN"/>
        </w:rPr>
        <w:t>ам их финансового обеспечения;</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 xml:space="preserve">плановые показатели по расходам по строке 2600 графы 5 на </w:t>
      </w:r>
      <w:r w:rsidRPr="00224168">
        <w:rPr>
          <w:rFonts w:ascii="Times New Roman" w:hAnsi="Times New Roman"/>
          <w:sz w:val="28"/>
          <w:szCs w:val="28"/>
          <w:lang w:eastAsia="hi-IN" w:bidi="hi-IN"/>
        </w:rPr>
        <w:lastRenderedPageBreak/>
        <w:t>соответствующий финансовый год должны быть равны показателям граф 5-7 по строк</w:t>
      </w:r>
      <w:r>
        <w:rPr>
          <w:rFonts w:ascii="Times New Roman" w:hAnsi="Times New Roman"/>
          <w:sz w:val="28"/>
          <w:szCs w:val="28"/>
          <w:lang w:eastAsia="hi-IN" w:bidi="hi-IN"/>
        </w:rPr>
        <w:t>е 26000 Раздела.</w:t>
      </w: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В Разделе 2 показатели по строкам 26500 граф 5-7 по каждому году формирования показателей выплат по расходам на закупку товаров, работ, услуг:</w:t>
      </w:r>
      <w:r w:rsidRPr="00224168">
        <w:rPr>
          <w:rFonts w:ascii="Times New Roman" w:hAnsi="Times New Roman"/>
          <w:sz w:val="28"/>
          <w:szCs w:val="28"/>
          <w:lang w:eastAsia="hi-IN" w:bidi="hi-IN"/>
        </w:rPr>
        <w:br/>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а) для бюджетных</w:t>
      </w:r>
      <w:r w:rsidRPr="00224168">
        <w:rPr>
          <w:rFonts w:ascii="Times New Roman" w:hAnsi="Times New Roman"/>
          <w:sz w:val="28"/>
          <w:szCs w:val="28"/>
          <w:lang w:eastAsia="hi-IN" w:bidi="hi-IN"/>
        </w:rPr>
        <w:t xml:space="preserve"> учреждений не могут быть меньше показателей по строке 2600 Раз</w:t>
      </w:r>
      <w:r>
        <w:rPr>
          <w:rFonts w:ascii="Times New Roman" w:hAnsi="Times New Roman"/>
          <w:sz w:val="28"/>
          <w:szCs w:val="28"/>
          <w:lang w:eastAsia="hi-IN" w:bidi="hi-IN"/>
        </w:rPr>
        <w:t>дела 1 на соответствующий год;</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б) для автономных учреждений не могут быть меньше показателей по строке 1520 Раз</w:t>
      </w:r>
      <w:r>
        <w:rPr>
          <w:rFonts w:ascii="Times New Roman" w:hAnsi="Times New Roman"/>
          <w:sz w:val="28"/>
          <w:szCs w:val="28"/>
          <w:lang w:eastAsia="hi-IN" w:bidi="hi-IN"/>
        </w:rPr>
        <w:t>дела 2 на соответствующий год;</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в) показатели строки 26600 должны быть равны нулю, если все закупки товаров, работ и услуг осуществляются в соот</w:t>
      </w:r>
      <w:r>
        <w:rPr>
          <w:rFonts w:ascii="Times New Roman" w:hAnsi="Times New Roman"/>
          <w:sz w:val="28"/>
          <w:szCs w:val="28"/>
          <w:lang w:eastAsia="hi-IN" w:bidi="hi-IN"/>
        </w:rPr>
        <w:t>ветствии с Федеральным законом № 44-ФЗ.</w:t>
      </w:r>
    </w:p>
    <w:p w:rsidR="000811FE" w:rsidRDefault="000811FE" w:rsidP="000811FE">
      <w:pPr>
        <w:pStyle w:val="a5"/>
        <w:jc w:val="both"/>
        <w:rPr>
          <w:rFonts w:ascii="Times New Roman" w:hAnsi="Times New Roman"/>
          <w:color w:val="000000" w:themeColor="text1"/>
          <w:sz w:val="28"/>
          <w:szCs w:val="28"/>
          <w:lang w:eastAsia="hi-IN" w:bidi="hi-IN"/>
        </w:rPr>
      </w:pPr>
      <w:r w:rsidRPr="00224168">
        <w:rPr>
          <w:rFonts w:ascii="Times New Roman" w:hAnsi="Times New Roman"/>
          <w:sz w:val="28"/>
          <w:szCs w:val="28"/>
          <w:lang w:eastAsia="hi-IN" w:bidi="hi-IN"/>
        </w:rPr>
        <w:t xml:space="preserve">8. </w:t>
      </w:r>
      <w:proofErr w:type="gramStart"/>
      <w:r w:rsidRPr="00224168">
        <w:rPr>
          <w:rFonts w:ascii="Times New Roman" w:hAnsi="Times New Roman"/>
          <w:sz w:val="28"/>
          <w:szCs w:val="28"/>
          <w:lang w:eastAsia="hi-IN" w:bidi="hi-IN"/>
        </w:rPr>
        <w:t>В целях формирования показателей Плана по поступлениям и выплатам, включенным в табличную часть Плана, учреждение составляет на этапе формирования проекта бюджета на очередной финансовый год и плановый период План, исходя из информации о планируемых о</w:t>
      </w:r>
      <w:r>
        <w:rPr>
          <w:rFonts w:ascii="Times New Roman" w:hAnsi="Times New Roman"/>
          <w:sz w:val="28"/>
          <w:szCs w:val="28"/>
          <w:lang w:eastAsia="hi-IN" w:bidi="hi-IN"/>
        </w:rPr>
        <w:t>бъемах расходных обязательств:</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субсидий на финансовое обеспечение выпо</w:t>
      </w:r>
      <w:r>
        <w:rPr>
          <w:rFonts w:ascii="Times New Roman" w:hAnsi="Times New Roman"/>
          <w:sz w:val="28"/>
          <w:szCs w:val="28"/>
          <w:lang w:eastAsia="hi-IN" w:bidi="hi-IN"/>
        </w:rPr>
        <w:t>лнения муниципального задания;</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субсидий, предоставляемых в соответствии с абзацем вторым </w:t>
      </w:r>
      <w:hyperlink r:id="rId15" w:anchor="8PC0LR" w:history="1">
        <w:r w:rsidRPr="005374BB">
          <w:rPr>
            <w:rStyle w:val="ae"/>
            <w:rFonts w:ascii="Times New Roman" w:eastAsia="Lucida Sans Unicode" w:hAnsi="Times New Roman"/>
            <w:color w:val="000000" w:themeColor="text1"/>
            <w:kern w:val="1"/>
            <w:lang w:eastAsia="hi-IN" w:bidi="hi-IN"/>
          </w:rPr>
          <w:t>пункта 1 статьи 78.1 Бюджетного кодекса Российской Федерации</w:t>
        </w:r>
      </w:hyperlink>
      <w:r>
        <w:rPr>
          <w:rFonts w:ascii="Times New Roman" w:hAnsi="Times New Roman"/>
          <w:color w:val="000000" w:themeColor="text1"/>
          <w:sz w:val="28"/>
          <w:szCs w:val="28"/>
          <w:lang w:eastAsia="hi-IN" w:bidi="hi-IN"/>
        </w:rPr>
        <w:t>;</w:t>
      </w:r>
      <w:proofErr w:type="gramEnd"/>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w:t>
      </w:r>
      <w:r>
        <w:rPr>
          <w:rFonts w:ascii="Times New Roman" w:hAnsi="Times New Roman"/>
          <w:sz w:val="28"/>
          <w:szCs w:val="28"/>
          <w:lang w:eastAsia="hi-IN" w:bidi="hi-IN"/>
        </w:rPr>
        <w:t>альную собственность;</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грантов в форме субсидий, в том числе предоставля</w:t>
      </w:r>
      <w:r>
        <w:rPr>
          <w:rFonts w:ascii="Times New Roman" w:hAnsi="Times New Roman"/>
          <w:sz w:val="28"/>
          <w:szCs w:val="28"/>
          <w:lang w:eastAsia="hi-IN" w:bidi="hi-IN"/>
        </w:rPr>
        <w:t>емых по результатам конкурсов;</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xml:space="preserve">- публичных обязательств перед физическими лицами в денежной форме, </w:t>
      </w:r>
      <w:proofErr w:type="gramStart"/>
      <w:r w:rsidRPr="00224168">
        <w:rPr>
          <w:rFonts w:ascii="Times New Roman" w:hAnsi="Times New Roman"/>
          <w:sz w:val="28"/>
          <w:szCs w:val="28"/>
          <w:lang w:eastAsia="hi-IN" w:bidi="hi-IN"/>
        </w:rPr>
        <w:t>полномочия</w:t>
      </w:r>
      <w:proofErr w:type="gramEnd"/>
      <w:r w:rsidRPr="00224168">
        <w:rPr>
          <w:rFonts w:ascii="Times New Roman" w:hAnsi="Times New Roman"/>
          <w:sz w:val="28"/>
          <w:szCs w:val="28"/>
          <w:lang w:eastAsia="hi-IN" w:bidi="hi-IN"/>
        </w:rPr>
        <w:t xml:space="preserve"> по исполнению которых от имени органа местного самоуправления планируется передать в уст</w:t>
      </w:r>
      <w:r>
        <w:rPr>
          <w:rFonts w:ascii="Times New Roman" w:hAnsi="Times New Roman"/>
          <w:sz w:val="28"/>
          <w:szCs w:val="28"/>
          <w:lang w:eastAsia="hi-IN" w:bidi="hi-IN"/>
        </w:rPr>
        <w:t>ановленном порядке учреждению;</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бюджетных инвестиций (в части переданных полномочий муниципального заказчика в соответствии с</w:t>
      </w:r>
      <w:r w:rsidRPr="005374BB">
        <w:rPr>
          <w:rFonts w:ascii="Times New Roman" w:hAnsi="Times New Roman"/>
          <w:color w:val="000000" w:themeColor="text1"/>
          <w:sz w:val="28"/>
          <w:szCs w:val="28"/>
          <w:lang w:eastAsia="hi-IN" w:bidi="hi-IN"/>
        </w:rPr>
        <w:t> </w:t>
      </w:r>
      <w:hyperlink r:id="rId16" w:anchor="7D20K3" w:history="1">
        <w:r w:rsidRPr="005374BB">
          <w:rPr>
            <w:rStyle w:val="ae"/>
            <w:rFonts w:ascii="Times New Roman" w:eastAsia="Lucida Sans Unicode" w:hAnsi="Times New Roman"/>
            <w:color w:val="000000" w:themeColor="text1"/>
            <w:kern w:val="1"/>
            <w:lang w:eastAsia="hi-IN" w:bidi="hi-IN"/>
          </w:rPr>
          <w:t>Бюджетным кодексом Российской Федерации</w:t>
        </w:r>
      </w:hyperlink>
      <w:r w:rsidRPr="00224168">
        <w:rPr>
          <w:rFonts w:ascii="Times New Roman" w:hAnsi="Times New Roman"/>
          <w:sz w:val="28"/>
          <w:szCs w:val="28"/>
          <w:lang w:eastAsia="hi-IN" w:bidi="hi-IN"/>
        </w:rPr>
        <w:t>)</w:t>
      </w:r>
      <w:r>
        <w:rPr>
          <w:rFonts w:ascii="Times New Roman" w:hAnsi="Times New Roman"/>
          <w:sz w:val="28"/>
          <w:szCs w:val="28"/>
          <w:lang w:eastAsia="hi-IN" w:bidi="hi-IN"/>
        </w:rPr>
        <w:t>.</w:t>
      </w:r>
      <w:r>
        <w:rPr>
          <w:rFonts w:ascii="Times New Roman" w:hAnsi="Times New Roman"/>
          <w:sz w:val="28"/>
          <w:szCs w:val="28"/>
          <w:lang w:eastAsia="hi-IN" w:bidi="hi-IN"/>
        </w:rPr>
        <w:br/>
      </w:r>
      <w:r w:rsidRPr="00224168">
        <w:rPr>
          <w:rFonts w:ascii="Times New Roman" w:hAnsi="Times New Roman"/>
          <w:sz w:val="28"/>
          <w:szCs w:val="28"/>
          <w:lang w:eastAsia="hi-IN" w:bidi="hi-IN"/>
        </w:rPr>
        <w:t>9. Плановые показатели по поступлениям формируются учрежде</w:t>
      </w:r>
      <w:r>
        <w:rPr>
          <w:rFonts w:ascii="Times New Roman" w:hAnsi="Times New Roman"/>
          <w:sz w:val="28"/>
          <w:szCs w:val="28"/>
          <w:lang w:eastAsia="hi-IN" w:bidi="hi-IN"/>
        </w:rPr>
        <w:t>нием с указанием, в том числе:</w:t>
      </w:r>
    </w:p>
    <w:p w:rsidR="000811FE" w:rsidRDefault="000811FE" w:rsidP="000811FE">
      <w:pPr>
        <w:pStyle w:val="a5"/>
        <w:jc w:val="both"/>
        <w:rPr>
          <w:rFonts w:ascii="Times New Roman" w:hAnsi="Times New Roman"/>
          <w:color w:val="000000" w:themeColor="text1"/>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субсидий на финансовое обеспечение выпо</w:t>
      </w:r>
      <w:r>
        <w:rPr>
          <w:rFonts w:ascii="Times New Roman" w:hAnsi="Times New Roman"/>
          <w:sz w:val="28"/>
          <w:szCs w:val="28"/>
          <w:lang w:eastAsia="hi-IN" w:bidi="hi-IN"/>
        </w:rPr>
        <w:t>лнения муниципального задания;</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субсидий, предоставляемых в соответствии с абзацем вторым </w:t>
      </w:r>
      <w:hyperlink r:id="rId17" w:anchor="8PC0LR" w:history="1">
        <w:r w:rsidRPr="005374BB">
          <w:rPr>
            <w:rStyle w:val="ae"/>
            <w:rFonts w:ascii="Times New Roman" w:eastAsia="Lucida Sans Unicode" w:hAnsi="Times New Roman"/>
            <w:color w:val="000000" w:themeColor="text1"/>
            <w:kern w:val="1"/>
            <w:lang w:eastAsia="hi-IN" w:bidi="hi-IN"/>
          </w:rPr>
          <w:t>пункта 1 статьи 78.1 Бюджетного кодекса Российской Федерации</w:t>
        </w:r>
      </w:hyperlink>
      <w:r>
        <w:rPr>
          <w:rFonts w:ascii="Times New Roman" w:hAnsi="Times New Roman"/>
          <w:color w:val="000000" w:themeColor="text1"/>
          <w:sz w:val="28"/>
          <w:szCs w:val="28"/>
          <w:lang w:eastAsia="hi-IN" w:bidi="hi-IN"/>
        </w:rPr>
        <w:t>;</w:t>
      </w:r>
    </w:p>
    <w:p w:rsidR="000811FE" w:rsidRDefault="000811FE" w:rsidP="000811FE">
      <w:pPr>
        <w:pStyle w:val="a5"/>
        <w:jc w:val="both"/>
        <w:rPr>
          <w:rFonts w:ascii="Times New Roman" w:hAnsi="Times New Roman"/>
          <w:sz w:val="28"/>
          <w:szCs w:val="28"/>
          <w:lang w:eastAsia="hi-IN" w:bidi="hi-IN"/>
        </w:rPr>
      </w:pPr>
      <w:r>
        <w:rPr>
          <w:rFonts w:ascii="Times New Roman" w:hAnsi="Times New Roman"/>
          <w:color w:val="000000" w:themeColor="text1"/>
          <w:sz w:val="28"/>
          <w:szCs w:val="28"/>
          <w:lang w:eastAsia="hi-IN" w:bidi="hi-IN"/>
        </w:rPr>
        <w:t xml:space="preserve"> </w:t>
      </w:r>
      <w:r>
        <w:rPr>
          <w:rFonts w:ascii="Times New Roman" w:hAnsi="Times New Roman"/>
          <w:color w:val="000000" w:themeColor="text1"/>
          <w:sz w:val="28"/>
          <w:szCs w:val="28"/>
          <w:lang w:eastAsia="hi-IN" w:bidi="hi-IN"/>
        </w:rPr>
        <w:tab/>
      </w:r>
      <w:r w:rsidRPr="00224168">
        <w:rPr>
          <w:rFonts w:ascii="Times New Roman" w:hAnsi="Times New Roman"/>
          <w:sz w:val="28"/>
          <w:szCs w:val="28"/>
          <w:lang w:eastAsia="hi-IN" w:bidi="hi-IN"/>
        </w:rPr>
        <w:t xml:space="preserve">- субсидий на осуществление капитальных вложений в объекты капитального строительства муниципальной собственности или </w:t>
      </w:r>
      <w:r w:rsidRPr="00224168">
        <w:rPr>
          <w:rFonts w:ascii="Times New Roman" w:hAnsi="Times New Roman"/>
          <w:sz w:val="28"/>
          <w:szCs w:val="28"/>
          <w:lang w:eastAsia="hi-IN" w:bidi="hi-IN"/>
        </w:rPr>
        <w:lastRenderedPageBreak/>
        <w:t xml:space="preserve">приобретение объектов недвижимого имущества </w:t>
      </w:r>
      <w:r>
        <w:rPr>
          <w:rFonts w:ascii="Times New Roman" w:hAnsi="Times New Roman"/>
          <w:sz w:val="28"/>
          <w:szCs w:val="28"/>
          <w:lang w:eastAsia="hi-IN" w:bidi="hi-IN"/>
        </w:rPr>
        <w:t>в муниципальную собственность;</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грантов в форме субсидий, в том числе предоставля</w:t>
      </w:r>
      <w:r>
        <w:rPr>
          <w:rFonts w:ascii="Times New Roman" w:hAnsi="Times New Roman"/>
          <w:sz w:val="28"/>
          <w:szCs w:val="28"/>
          <w:lang w:eastAsia="hi-IN" w:bidi="hi-IN"/>
        </w:rPr>
        <w:t>емых по результатам конкурсов;</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w:t>
      </w:r>
      <w:r>
        <w:rPr>
          <w:rFonts w:ascii="Times New Roman" w:hAnsi="Times New Roman"/>
          <w:sz w:val="28"/>
          <w:szCs w:val="28"/>
          <w:lang w:eastAsia="hi-IN" w:bidi="hi-IN"/>
        </w:rPr>
        <w:t xml:space="preserve"> приносящей доход деятельности;</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по доходам от использования собственности (в том числе доходы в виде арендной платы);</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по доходам в виде штрафов, возмещения ущерба (в том числе включая штрафы, пени и неустойки за нарушение у</w:t>
      </w:r>
      <w:r>
        <w:rPr>
          <w:rFonts w:ascii="Times New Roman" w:hAnsi="Times New Roman"/>
          <w:sz w:val="28"/>
          <w:szCs w:val="28"/>
          <w:lang w:eastAsia="hi-IN" w:bidi="hi-IN"/>
        </w:rPr>
        <w:t>словий контрактов (договоров);</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xml:space="preserve">- по доходам в виде безвозмездных денежных поступлений (в том </w:t>
      </w:r>
      <w:r>
        <w:rPr>
          <w:rFonts w:ascii="Times New Roman" w:hAnsi="Times New Roman"/>
          <w:sz w:val="28"/>
          <w:szCs w:val="28"/>
          <w:lang w:eastAsia="hi-IN" w:bidi="hi-IN"/>
        </w:rPr>
        <w:t>числе грантов, пожертвований);</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по доходам от операций с активами (в том числе доходы от реализации неиспользуемого имущества, утиля, невозвратной тары, ло</w:t>
      </w:r>
      <w:r>
        <w:rPr>
          <w:rFonts w:ascii="Times New Roman" w:hAnsi="Times New Roman"/>
          <w:sz w:val="28"/>
          <w:szCs w:val="28"/>
          <w:lang w:eastAsia="hi-IN" w:bidi="hi-IN"/>
        </w:rPr>
        <w:t>ма черных и цветных металлов).</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Суммы, указанные в абзацах втором, третьем, четвертом и пятом настоящего пункта, формируются учреждением в соответствии с </w:t>
      </w:r>
      <w:hyperlink r:id="rId18" w:anchor="2L80GNJ" w:history="1">
        <w:r w:rsidRPr="008E6A11">
          <w:rPr>
            <w:rStyle w:val="ae"/>
            <w:rFonts w:ascii="Times New Roman" w:eastAsia="Lucida Sans Unicode" w:hAnsi="Times New Roman"/>
            <w:color w:val="000000" w:themeColor="text1"/>
            <w:kern w:val="1"/>
            <w:lang w:eastAsia="hi-IN" w:bidi="hi-IN"/>
          </w:rPr>
          <w:t>пунктом 8 настоящего Порядка</w:t>
        </w:r>
      </w:hyperlink>
      <w:r>
        <w:rPr>
          <w:rFonts w:ascii="Times New Roman" w:hAnsi="Times New Roman"/>
          <w:sz w:val="28"/>
          <w:szCs w:val="28"/>
          <w:lang w:eastAsia="hi-IN" w:bidi="hi-IN"/>
        </w:rPr>
        <w:t>.</w:t>
      </w:r>
      <w:r>
        <w:rPr>
          <w:rFonts w:ascii="Times New Roman" w:hAnsi="Times New Roman"/>
          <w:sz w:val="28"/>
          <w:szCs w:val="28"/>
          <w:lang w:eastAsia="hi-IN" w:bidi="hi-IN"/>
        </w:rPr>
        <w:br/>
      </w:r>
      <w:r w:rsidRPr="00224168">
        <w:rPr>
          <w:rFonts w:ascii="Times New Roman" w:hAnsi="Times New Roman"/>
          <w:sz w:val="28"/>
          <w:szCs w:val="28"/>
          <w:lang w:eastAsia="hi-IN" w:bidi="hi-IN"/>
        </w:rPr>
        <w:t>Суммы, указанные в абзаце шестом настоящего пункта, учреждение рассчитывает исходя из планируемого объема оказания услуг (выполнения работ) и планиру</w:t>
      </w:r>
      <w:r>
        <w:rPr>
          <w:rFonts w:ascii="Times New Roman" w:hAnsi="Times New Roman"/>
          <w:sz w:val="28"/>
          <w:szCs w:val="28"/>
          <w:lang w:eastAsia="hi-IN" w:bidi="hi-IN"/>
        </w:rPr>
        <w:t>емой стоимости их реализации.</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w:t>
      </w:r>
      <w:r>
        <w:rPr>
          <w:rFonts w:ascii="Times New Roman" w:hAnsi="Times New Roman"/>
          <w:sz w:val="28"/>
          <w:szCs w:val="28"/>
          <w:lang w:eastAsia="hi-IN" w:bidi="hi-IN"/>
        </w:rPr>
        <w:t>ей в зависимости от их вида.</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Суммы, указанные в абзаце седьмом настоящего пункта, учреждение рассчитывает исходя из информации о плате (тарифе, ставке) за использование имущества за единицу (объект, квадратный метр площади) и количества единиц предоставля</w:t>
      </w:r>
      <w:r>
        <w:rPr>
          <w:rFonts w:ascii="Times New Roman" w:hAnsi="Times New Roman"/>
          <w:sz w:val="28"/>
          <w:szCs w:val="28"/>
          <w:lang w:eastAsia="hi-IN" w:bidi="hi-IN"/>
        </w:rPr>
        <w:t>емого в пользование имущества.</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Суммы, указанные в абзаце восьмом настоящего пункта, учреждение рассчитывает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w:t>
      </w:r>
      <w:r>
        <w:rPr>
          <w:rFonts w:ascii="Times New Roman" w:hAnsi="Times New Roman"/>
          <w:sz w:val="28"/>
          <w:szCs w:val="28"/>
          <w:lang w:eastAsia="hi-IN" w:bidi="hi-IN"/>
        </w:rPr>
        <w:t>деленном указанными решениями.</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К представляемому на утверждение проекту Плана прилагаются расчеты (обоснования) плановых показателей по поступлениям, использованные при формировании Плана, являющиеся справочной информацией к Плану, формируемые по формам согласно приложению 2 к настоящему П</w:t>
      </w:r>
      <w:r>
        <w:rPr>
          <w:rFonts w:ascii="Times New Roman" w:hAnsi="Times New Roman"/>
          <w:sz w:val="28"/>
          <w:szCs w:val="28"/>
          <w:lang w:eastAsia="hi-IN" w:bidi="hi-IN"/>
        </w:rPr>
        <w:t>орядку (далее - Приложение 2).</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lastRenderedPageBreak/>
        <w:t>10. Плановые показатели по выплатам формируются учреждением в соответствии с настоящим Порядком в разрезе соответств</w:t>
      </w:r>
      <w:r>
        <w:rPr>
          <w:rFonts w:ascii="Times New Roman" w:hAnsi="Times New Roman"/>
          <w:sz w:val="28"/>
          <w:szCs w:val="28"/>
          <w:lang w:eastAsia="hi-IN" w:bidi="hi-IN"/>
        </w:rPr>
        <w:t>ующих показателей в Разделе 1.</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формам согласно Приложению 2 к настоящему П</w:t>
      </w:r>
      <w:r>
        <w:rPr>
          <w:rFonts w:ascii="Times New Roman" w:hAnsi="Times New Roman"/>
          <w:sz w:val="28"/>
          <w:szCs w:val="28"/>
          <w:lang w:eastAsia="hi-IN" w:bidi="hi-IN"/>
        </w:rPr>
        <w:t>орядку (далее - Приложение 2).</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 xml:space="preserve">Учреждение вправе применять дополнительные расчеты (обоснования) показателей, отраженных в таблицах Приложения 2, в соответствии с разработанными </w:t>
      </w:r>
      <w:r>
        <w:rPr>
          <w:rFonts w:ascii="Times New Roman" w:hAnsi="Times New Roman"/>
          <w:sz w:val="28"/>
          <w:szCs w:val="28"/>
          <w:lang w:eastAsia="hi-IN" w:bidi="hi-IN"/>
        </w:rPr>
        <w:t>им дополнительными таблицами.</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w:t>
      </w:r>
      <w:r>
        <w:rPr>
          <w:rFonts w:ascii="Times New Roman" w:hAnsi="Times New Roman"/>
          <w:sz w:val="28"/>
          <w:szCs w:val="28"/>
          <w:lang w:eastAsia="hi-IN" w:bidi="hi-IN"/>
        </w:rPr>
        <w:t>азателям Плана не формируются.</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w:t>
      </w:r>
      <w:r>
        <w:rPr>
          <w:rFonts w:ascii="Times New Roman" w:hAnsi="Times New Roman"/>
          <w:sz w:val="28"/>
          <w:szCs w:val="28"/>
          <w:lang w:eastAsia="hi-IN" w:bidi="hi-IN"/>
        </w:rPr>
        <w:t>нием услуг (выполнения работ).</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 xml:space="preserve">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 а также с учетом требований, установленных нормативными правовыми актами, в том числе </w:t>
      </w:r>
      <w:proofErr w:type="spellStart"/>
      <w:r w:rsidRPr="00224168">
        <w:rPr>
          <w:rFonts w:ascii="Times New Roman" w:hAnsi="Times New Roman"/>
          <w:sz w:val="28"/>
          <w:szCs w:val="28"/>
          <w:lang w:eastAsia="hi-IN" w:bidi="hi-IN"/>
        </w:rPr>
        <w:t>ГОСТами</w:t>
      </w:r>
      <w:proofErr w:type="spellEnd"/>
      <w:r w:rsidRPr="00224168">
        <w:rPr>
          <w:rFonts w:ascii="Times New Roman" w:hAnsi="Times New Roman"/>
          <w:sz w:val="28"/>
          <w:szCs w:val="28"/>
          <w:lang w:eastAsia="hi-IN" w:bidi="hi-IN"/>
        </w:rPr>
        <w:t xml:space="preserve">, </w:t>
      </w:r>
      <w:proofErr w:type="spellStart"/>
      <w:r w:rsidRPr="00224168">
        <w:rPr>
          <w:rFonts w:ascii="Times New Roman" w:hAnsi="Times New Roman"/>
          <w:sz w:val="28"/>
          <w:szCs w:val="28"/>
          <w:lang w:eastAsia="hi-IN" w:bidi="hi-IN"/>
        </w:rPr>
        <w:t>СНиПами</w:t>
      </w:r>
      <w:proofErr w:type="spellEnd"/>
      <w:r w:rsidRPr="00224168">
        <w:rPr>
          <w:rFonts w:ascii="Times New Roman" w:hAnsi="Times New Roman"/>
          <w:sz w:val="28"/>
          <w:szCs w:val="28"/>
          <w:lang w:eastAsia="hi-IN" w:bidi="hi-IN"/>
        </w:rPr>
        <w:t xml:space="preserve">, </w:t>
      </w:r>
      <w:proofErr w:type="spellStart"/>
      <w:r w:rsidRPr="00224168">
        <w:rPr>
          <w:rFonts w:ascii="Times New Roman" w:hAnsi="Times New Roman"/>
          <w:sz w:val="28"/>
          <w:szCs w:val="28"/>
          <w:lang w:eastAsia="hi-IN" w:bidi="hi-IN"/>
        </w:rPr>
        <w:t>СанПиНами</w:t>
      </w:r>
      <w:proofErr w:type="spellEnd"/>
      <w:r w:rsidRPr="00224168">
        <w:rPr>
          <w:rFonts w:ascii="Times New Roman" w:hAnsi="Times New Roman"/>
          <w:sz w:val="28"/>
          <w:szCs w:val="28"/>
          <w:lang w:eastAsia="hi-IN" w:bidi="hi-IN"/>
        </w:rPr>
        <w:t>, стандартами</w:t>
      </w:r>
      <w:proofErr w:type="gramEnd"/>
      <w:r w:rsidRPr="00224168">
        <w:rPr>
          <w:rFonts w:ascii="Times New Roman" w:hAnsi="Times New Roman"/>
          <w:sz w:val="28"/>
          <w:szCs w:val="28"/>
          <w:lang w:eastAsia="hi-IN" w:bidi="hi-IN"/>
        </w:rPr>
        <w:t xml:space="preserve">, порядками и регламентами (паспортами) </w:t>
      </w:r>
      <w:r>
        <w:rPr>
          <w:rFonts w:ascii="Times New Roman" w:hAnsi="Times New Roman"/>
          <w:sz w:val="28"/>
          <w:szCs w:val="28"/>
          <w:lang w:eastAsia="hi-IN" w:bidi="hi-IN"/>
        </w:rPr>
        <w:t>оказания муниципальной услуги.</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Расчеты (обоснования) плановых показателей по выплатам формируются раздельно по источникам их финансового обесп</w:t>
      </w:r>
      <w:r>
        <w:rPr>
          <w:rFonts w:ascii="Times New Roman" w:hAnsi="Times New Roman"/>
          <w:sz w:val="28"/>
          <w:szCs w:val="28"/>
          <w:lang w:eastAsia="hi-IN" w:bidi="hi-IN"/>
        </w:rPr>
        <w:t>ечения (по строкам 2100-2500).</w:t>
      </w:r>
      <w:r>
        <w:rPr>
          <w:rFonts w:ascii="Times New Roman" w:hAnsi="Times New Roman"/>
          <w:sz w:val="28"/>
          <w:szCs w:val="28"/>
          <w:lang w:eastAsia="hi-IN" w:bidi="hi-IN"/>
        </w:rPr>
        <w:br/>
      </w:r>
      <w:proofErr w:type="gramStart"/>
      <w:r w:rsidRPr="00224168">
        <w:rPr>
          <w:rFonts w:ascii="Times New Roman" w:hAnsi="Times New Roman"/>
          <w:sz w:val="28"/>
          <w:szCs w:val="28"/>
          <w:lang w:eastAsia="hi-IN" w:bidi="hi-IN"/>
        </w:rPr>
        <w:t>В расчет (обоснование) плановых показателей выплат персоналу (строка 2100 Раздела 1 приложения 1)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roofErr w:type="gramEnd"/>
      <w:r w:rsidRPr="00224168">
        <w:rPr>
          <w:rFonts w:ascii="Times New Roman" w:hAnsi="Times New Roman"/>
          <w:sz w:val="28"/>
          <w:szCs w:val="28"/>
          <w:lang w:eastAsia="hi-IN" w:bidi="hi-IN"/>
        </w:rPr>
        <w:t xml:space="preserve">, на обязательное медицинское страхование. </w:t>
      </w:r>
      <w:proofErr w:type="gramStart"/>
      <w:r w:rsidRPr="00224168">
        <w:rPr>
          <w:rFonts w:ascii="Times New Roman" w:hAnsi="Times New Roman"/>
          <w:sz w:val="28"/>
          <w:szCs w:val="28"/>
          <w:lang w:eastAsia="hi-IN" w:bidi="hi-IN"/>
        </w:rPr>
        <w:t>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а также иные выплаты, предусмотренные законодательством, нормативными правовыми</w:t>
      </w:r>
      <w:r>
        <w:rPr>
          <w:rFonts w:ascii="Times New Roman" w:hAnsi="Times New Roman"/>
          <w:sz w:val="28"/>
          <w:szCs w:val="28"/>
          <w:lang w:eastAsia="hi-IN" w:bidi="hi-IN"/>
        </w:rPr>
        <w:t xml:space="preserve"> актами</w:t>
      </w:r>
      <w:r w:rsidRPr="00F046B2">
        <w:rPr>
          <w:rFonts w:ascii="Times New Roman" w:hAnsi="Times New Roman"/>
          <w:bCs/>
          <w:sz w:val="28"/>
          <w:szCs w:val="28"/>
          <w:lang w:eastAsia="hi-IN" w:bidi="hi-IN"/>
        </w:rPr>
        <w:t xml:space="preserve"> сельского поселения</w:t>
      </w:r>
      <w:r w:rsidRPr="00224168">
        <w:rPr>
          <w:rFonts w:ascii="Times New Roman" w:hAnsi="Times New Roman"/>
          <w:sz w:val="28"/>
          <w:szCs w:val="28"/>
          <w:lang w:eastAsia="hi-IN" w:bidi="hi-IN"/>
        </w:rPr>
        <w:t>, локаль</w:t>
      </w:r>
      <w:r>
        <w:rPr>
          <w:rFonts w:ascii="Times New Roman" w:hAnsi="Times New Roman"/>
          <w:sz w:val="28"/>
          <w:szCs w:val="28"/>
          <w:lang w:eastAsia="hi-IN" w:bidi="hi-IN"/>
        </w:rPr>
        <w:t>ными нормативными актами администрации</w:t>
      </w:r>
      <w:r w:rsidRPr="00224168">
        <w:rPr>
          <w:rFonts w:ascii="Times New Roman" w:hAnsi="Times New Roman"/>
          <w:sz w:val="28"/>
          <w:szCs w:val="28"/>
          <w:lang w:eastAsia="hi-IN" w:bidi="hi-IN"/>
        </w:rPr>
        <w:t xml:space="preserve"> учреждения в соответствии с </w:t>
      </w:r>
      <w:r w:rsidRPr="00224168">
        <w:rPr>
          <w:rFonts w:ascii="Times New Roman" w:hAnsi="Times New Roman"/>
          <w:sz w:val="28"/>
          <w:szCs w:val="28"/>
          <w:lang w:eastAsia="hi-IN" w:bidi="hi-IN"/>
        </w:rPr>
        <w:lastRenderedPageBreak/>
        <w:t>утвержденным штатным расписанием, а такж</w:t>
      </w:r>
      <w:r>
        <w:rPr>
          <w:rFonts w:ascii="Times New Roman" w:hAnsi="Times New Roman"/>
          <w:sz w:val="28"/>
          <w:szCs w:val="28"/>
          <w:lang w:eastAsia="hi-IN" w:bidi="hi-IN"/>
        </w:rPr>
        <w:t>е индексация указанных выплат.</w:t>
      </w:r>
      <w:proofErr w:type="gramEnd"/>
      <w:r>
        <w:rPr>
          <w:rFonts w:ascii="Times New Roman" w:hAnsi="Times New Roman"/>
          <w:sz w:val="28"/>
          <w:szCs w:val="28"/>
          <w:lang w:eastAsia="hi-IN" w:bidi="hi-IN"/>
        </w:rPr>
        <w:br/>
      </w:r>
      <w:r w:rsidRPr="00224168">
        <w:rPr>
          <w:rFonts w:ascii="Times New Roman" w:hAnsi="Times New Roman"/>
          <w:sz w:val="28"/>
          <w:szCs w:val="28"/>
          <w:lang w:eastAsia="hi-IN" w:bidi="hi-IN"/>
        </w:rPr>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нормативными правовыми</w:t>
      </w:r>
      <w:r>
        <w:rPr>
          <w:rFonts w:ascii="Times New Roman" w:hAnsi="Times New Roman"/>
          <w:sz w:val="28"/>
          <w:szCs w:val="28"/>
          <w:lang w:eastAsia="hi-IN" w:bidi="hi-IN"/>
        </w:rPr>
        <w:t xml:space="preserve"> актами </w:t>
      </w:r>
      <w:r w:rsidRPr="00AA69E7">
        <w:rPr>
          <w:rFonts w:ascii="Times New Roman" w:hAnsi="Times New Roman"/>
          <w:bCs/>
          <w:sz w:val="28"/>
          <w:szCs w:val="28"/>
          <w:lang w:eastAsia="hi-IN" w:bidi="hi-IN"/>
        </w:rPr>
        <w:t>сельского поселения</w:t>
      </w:r>
      <w:r w:rsidRPr="00224168">
        <w:rPr>
          <w:rFonts w:ascii="Times New Roman" w:hAnsi="Times New Roman"/>
          <w:sz w:val="28"/>
          <w:szCs w:val="28"/>
          <w:lang w:eastAsia="hi-IN" w:bidi="hi-IN"/>
        </w:rPr>
        <w:t>, лок</w:t>
      </w:r>
      <w:r>
        <w:rPr>
          <w:rFonts w:ascii="Times New Roman" w:hAnsi="Times New Roman"/>
          <w:sz w:val="28"/>
          <w:szCs w:val="28"/>
          <w:lang w:eastAsia="hi-IN" w:bidi="hi-IN"/>
        </w:rPr>
        <w:t>альными нормативными актами администрации учреждения.</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Расчет (обоснование) плановых показателей социальных и иных выплат населению (строка 2200 Раздела 1 приложения 1),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осуществляется с учетом количества планируе</w:t>
      </w:r>
      <w:r>
        <w:rPr>
          <w:rFonts w:ascii="Times New Roman" w:hAnsi="Times New Roman"/>
          <w:sz w:val="28"/>
          <w:szCs w:val="28"/>
          <w:lang w:eastAsia="hi-IN" w:bidi="hi-IN"/>
        </w:rPr>
        <w:t>мых выплат в год и их размера.</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Расчет (обоснование) расходов по уплате налогов, сборов и иных платежей (строка 2300 Раздела 1 приложения 1)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w:t>
      </w:r>
      <w:r>
        <w:rPr>
          <w:rFonts w:ascii="Times New Roman" w:hAnsi="Times New Roman"/>
          <w:sz w:val="28"/>
          <w:szCs w:val="28"/>
          <w:lang w:eastAsia="hi-IN" w:bidi="hi-IN"/>
        </w:rPr>
        <w:t xml:space="preserve"> Федерации о налогах и сборах.</w:t>
      </w:r>
      <w:proofErr w:type="gramEnd"/>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Расчет (обоснование) плановых показателей безвозмездных перечислений организациям (строка 2400 Раздела 1 приложения 1) осуществляется с учетом количества планируемых безвозмездных перечислений ор</w:t>
      </w:r>
      <w:r>
        <w:rPr>
          <w:rFonts w:ascii="Times New Roman" w:hAnsi="Times New Roman"/>
          <w:sz w:val="28"/>
          <w:szCs w:val="28"/>
          <w:lang w:eastAsia="hi-IN" w:bidi="hi-IN"/>
        </w:rPr>
        <w:t>ганизациям в год и их размера.</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Расчет (обоснование) прочих расходов (кроме расходов на закупку товаров, работ, услуг) (строка 2500 Раздела 1 приложения 1) осуществляется по видам выплат с учетом количества планируе</w:t>
      </w:r>
      <w:r>
        <w:rPr>
          <w:rFonts w:ascii="Times New Roman" w:hAnsi="Times New Roman"/>
          <w:sz w:val="28"/>
          <w:szCs w:val="28"/>
          <w:lang w:eastAsia="hi-IN" w:bidi="hi-IN"/>
        </w:rPr>
        <w:t>мых выплат в год и их размера.</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В расчет расходов на закупку товаров, работ, услуг (строка 2600 Раздела 1 приложения 1) включаются расходы на оплату услуг связи, транспортных услуг, коммунальных услуг, на оплату аренды имущества, содержание имущества, прочих работ и услуг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w:t>
      </w:r>
      <w:proofErr w:type="gramEnd"/>
      <w:r w:rsidRPr="00224168">
        <w:rPr>
          <w:rFonts w:ascii="Times New Roman" w:hAnsi="Times New Roman"/>
          <w:sz w:val="28"/>
          <w:szCs w:val="28"/>
          <w:lang w:eastAsia="hi-IN" w:bidi="hi-IN"/>
        </w:rPr>
        <w:t xml:space="preserve">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w:t>
      </w:r>
      <w:r>
        <w:rPr>
          <w:rFonts w:ascii="Times New Roman" w:hAnsi="Times New Roman"/>
          <w:sz w:val="28"/>
          <w:szCs w:val="28"/>
          <w:lang w:eastAsia="hi-IN" w:bidi="hi-IN"/>
        </w:rPr>
        <w:t>беспечения муниципальных нужд.</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 xml:space="preserve">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w:t>
      </w:r>
      <w:r w:rsidRPr="00224168">
        <w:rPr>
          <w:rFonts w:ascii="Times New Roman" w:hAnsi="Times New Roman"/>
          <w:sz w:val="28"/>
          <w:szCs w:val="28"/>
          <w:lang w:eastAsia="hi-IN" w:bidi="hi-IN"/>
        </w:rPr>
        <w:lastRenderedPageBreak/>
        <w:t>оплаты междугородних, международных и местных телефонных соединений, а также стоимость услуг при повременной оплате услуг телефонной связи;</w:t>
      </w:r>
      <w:proofErr w:type="gramEnd"/>
      <w:r w:rsidRPr="00224168">
        <w:rPr>
          <w:rFonts w:ascii="Times New Roman" w:hAnsi="Times New Roman"/>
          <w:sz w:val="28"/>
          <w:szCs w:val="28"/>
          <w:lang w:eastAsia="hi-IN" w:bidi="hi-IN"/>
        </w:rPr>
        <w:t xml:space="preserve">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w:t>
      </w:r>
      <w:r>
        <w:rPr>
          <w:rFonts w:ascii="Times New Roman" w:hAnsi="Times New Roman"/>
          <w:sz w:val="28"/>
          <w:szCs w:val="28"/>
          <w:lang w:eastAsia="hi-IN" w:bidi="hi-IN"/>
        </w:rPr>
        <w:t xml:space="preserve">и или оплата </w:t>
      </w:r>
      <w:proofErr w:type="spellStart"/>
      <w:proofErr w:type="gramStart"/>
      <w:r>
        <w:rPr>
          <w:rFonts w:ascii="Times New Roman" w:hAnsi="Times New Roman"/>
          <w:sz w:val="28"/>
          <w:szCs w:val="28"/>
          <w:lang w:eastAsia="hi-IN" w:bidi="hi-IN"/>
        </w:rPr>
        <w:t>интернет-трафика</w:t>
      </w:r>
      <w:proofErr w:type="spellEnd"/>
      <w:proofErr w:type="gramEnd"/>
      <w:r>
        <w:rPr>
          <w:rFonts w:ascii="Times New Roman" w:hAnsi="Times New Roman"/>
          <w:sz w:val="28"/>
          <w:szCs w:val="28"/>
          <w:lang w:eastAsia="hi-IN" w:bidi="hi-IN"/>
        </w:rPr>
        <w:t>.</w:t>
      </w:r>
      <w:r>
        <w:rPr>
          <w:rFonts w:ascii="Times New Roman" w:hAnsi="Times New Roman"/>
          <w:sz w:val="28"/>
          <w:szCs w:val="28"/>
          <w:lang w:eastAsia="hi-IN" w:bidi="hi-IN"/>
        </w:rPr>
        <w:br/>
      </w:r>
      <w:r w:rsidRPr="00224168">
        <w:rPr>
          <w:rFonts w:ascii="Times New Roman" w:hAnsi="Times New Roman"/>
          <w:sz w:val="28"/>
          <w:szCs w:val="28"/>
          <w:lang w:eastAsia="hi-IN" w:bidi="hi-IN"/>
        </w:rPr>
        <w:t>Расчет (обоснование) плановых показателей по оплате транспортных услуг осуществляется с учетом количества заключенных договоро</w:t>
      </w:r>
      <w:r>
        <w:rPr>
          <w:rFonts w:ascii="Times New Roman" w:hAnsi="Times New Roman"/>
          <w:sz w:val="28"/>
          <w:szCs w:val="28"/>
          <w:lang w:eastAsia="hi-IN" w:bidi="hi-IN"/>
        </w:rPr>
        <w:t>в и стоимости указанных услуг.</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224168">
        <w:rPr>
          <w:rFonts w:ascii="Times New Roman" w:hAnsi="Times New Roman"/>
          <w:sz w:val="28"/>
          <w:szCs w:val="28"/>
          <w:lang w:eastAsia="hi-IN" w:bidi="hi-IN"/>
        </w:rPr>
        <w:t>одноставочного</w:t>
      </w:r>
      <w:proofErr w:type="spellEnd"/>
      <w:r w:rsidRPr="00224168">
        <w:rPr>
          <w:rFonts w:ascii="Times New Roman" w:hAnsi="Times New Roman"/>
          <w:sz w:val="28"/>
          <w:szCs w:val="28"/>
          <w:lang w:eastAsia="hi-IN" w:bidi="hi-IN"/>
        </w:rPr>
        <w:t xml:space="preserve">, дифференцированного по зонам суток или </w:t>
      </w:r>
      <w:proofErr w:type="spellStart"/>
      <w:r w:rsidRPr="00224168">
        <w:rPr>
          <w:rFonts w:ascii="Times New Roman" w:hAnsi="Times New Roman"/>
          <w:sz w:val="28"/>
          <w:szCs w:val="28"/>
          <w:lang w:eastAsia="hi-IN" w:bidi="hi-IN"/>
        </w:rPr>
        <w:t>двуставочного</w:t>
      </w:r>
      <w:proofErr w:type="spellEnd"/>
      <w:r w:rsidRPr="00224168">
        <w:rPr>
          <w:rFonts w:ascii="Times New Roman" w:hAnsi="Times New Roman"/>
          <w:sz w:val="28"/>
          <w:szCs w:val="28"/>
          <w:lang w:eastAsia="hi-IN" w:bidi="hi-IN"/>
        </w:rPr>
        <w:t xml:space="preserve"> тарифа на электроэнергию), расчетной потребности</w:t>
      </w:r>
      <w:proofErr w:type="gramEnd"/>
      <w:r w:rsidRPr="00224168">
        <w:rPr>
          <w:rFonts w:ascii="Times New Roman" w:hAnsi="Times New Roman"/>
          <w:sz w:val="28"/>
          <w:szCs w:val="28"/>
          <w:lang w:eastAsia="hi-IN" w:bidi="hi-IN"/>
        </w:rPr>
        <w:t xml:space="preserve"> планового потребления услуг и затраты на транспор</w:t>
      </w:r>
      <w:r>
        <w:rPr>
          <w:rFonts w:ascii="Times New Roman" w:hAnsi="Times New Roman"/>
          <w:sz w:val="28"/>
          <w:szCs w:val="28"/>
          <w:lang w:eastAsia="hi-IN" w:bidi="hi-IN"/>
        </w:rPr>
        <w:t>тировку топлива (при наличии).</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w:t>
      </w:r>
      <w:r>
        <w:rPr>
          <w:rFonts w:ascii="Times New Roman" w:hAnsi="Times New Roman"/>
          <w:sz w:val="28"/>
          <w:szCs w:val="28"/>
          <w:lang w:eastAsia="hi-IN" w:bidi="hi-IN"/>
        </w:rPr>
        <w:t>ребляемых коммунальных услуг).</w:t>
      </w:r>
      <w:proofErr w:type="gramEnd"/>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224168">
        <w:rPr>
          <w:rFonts w:ascii="Times New Roman" w:hAnsi="Times New Roman"/>
          <w:sz w:val="28"/>
          <w:szCs w:val="28"/>
          <w:lang w:eastAsia="hi-IN" w:bidi="hi-IN"/>
        </w:rPr>
        <w:t>регламентно-профилактических</w:t>
      </w:r>
      <w:proofErr w:type="spellEnd"/>
      <w:r w:rsidRPr="00224168">
        <w:rPr>
          <w:rFonts w:ascii="Times New Roman" w:hAnsi="Times New Roman"/>
          <w:sz w:val="28"/>
          <w:szCs w:val="28"/>
          <w:lang w:eastAsia="hi-IN" w:bidi="hi-IN"/>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w:t>
      </w:r>
      <w:r>
        <w:rPr>
          <w:rFonts w:ascii="Times New Roman" w:hAnsi="Times New Roman"/>
          <w:sz w:val="28"/>
          <w:szCs w:val="28"/>
          <w:lang w:eastAsia="hi-IN" w:bidi="hi-IN"/>
        </w:rPr>
        <w:t>плуатации для оказания услуги.</w:t>
      </w:r>
      <w:proofErr w:type="gramEnd"/>
      <w:r>
        <w:rPr>
          <w:rFonts w:ascii="Times New Roman" w:hAnsi="Times New Roman"/>
          <w:sz w:val="28"/>
          <w:szCs w:val="28"/>
          <w:lang w:eastAsia="hi-IN" w:bidi="hi-IN"/>
        </w:rPr>
        <w:br/>
      </w:r>
      <w:proofErr w:type="gramStart"/>
      <w:r w:rsidRPr="00224168">
        <w:rPr>
          <w:rFonts w:ascii="Times New Roman" w:hAnsi="Times New Roman"/>
          <w:sz w:val="28"/>
          <w:szCs w:val="28"/>
          <w:lang w:eastAsia="hi-IN" w:bidi="hi-IN"/>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w:t>
      </w:r>
      <w:proofErr w:type="gramEnd"/>
      <w:r w:rsidRPr="00224168">
        <w:rPr>
          <w:rFonts w:ascii="Times New Roman" w:hAnsi="Times New Roman"/>
          <w:sz w:val="28"/>
          <w:szCs w:val="28"/>
          <w:lang w:eastAsia="hi-IN" w:bidi="hi-IN"/>
        </w:rPr>
        <w:t>, количества подаваемых объявлений, количества приобретаемых бланков строгой отчетности, приобр</w:t>
      </w:r>
      <w:r>
        <w:rPr>
          <w:rFonts w:ascii="Times New Roman" w:hAnsi="Times New Roman"/>
          <w:sz w:val="28"/>
          <w:szCs w:val="28"/>
          <w:lang w:eastAsia="hi-IN" w:bidi="hi-IN"/>
        </w:rPr>
        <w:t>етаемых периодических изданий.</w:t>
      </w:r>
    </w:p>
    <w:p w:rsidR="000811FE" w:rsidRDefault="000811FE" w:rsidP="000811FE">
      <w:pPr>
        <w:pStyle w:val="a5"/>
        <w:jc w:val="both"/>
        <w:rPr>
          <w:rFonts w:ascii="Times New Roman" w:hAnsi="Times New Roman"/>
          <w:sz w:val="28"/>
          <w:szCs w:val="28"/>
          <w:lang w:eastAsia="hi-IN" w:bidi="hi-IN"/>
        </w:rPr>
      </w:pPr>
      <w:proofErr w:type="gramStart"/>
      <w:r w:rsidRPr="00224168">
        <w:rPr>
          <w:rFonts w:ascii="Times New Roman" w:hAnsi="Times New Roman"/>
          <w:sz w:val="28"/>
          <w:szCs w:val="28"/>
          <w:lang w:eastAsia="hi-IN" w:bidi="hi-IN"/>
        </w:rPr>
        <w:t xml:space="preserve">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w:t>
      </w:r>
      <w:r w:rsidRPr="00224168">
        <w:rPr>
          <w:rFonts w:ascii="Times New Roman" w:hAnsi="Times New Roman"/>
          <w:sz w:val="28"/>
          <w:szCs w:val="28"/>
          <w:lang w:eastAsia="hi-IN" w:bidi="hi-IN"/>
        </w:rPr>
        <w:lastRenderedPageBreak/>
        <w:t>ним, определяемыми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w:t>
      </w:r>
      <w:r>
        <w:rPr>
          <w:rFonts w:ascii="Times New Roman" w:hAnsi="Times New Roman"/>
          <w:sz w:val="28"/>
          <w:szCs w:val="28"/>
          <w:lang w:eastAsia="hi-IN" w:bidi="hi-IN"/>
        </w:rPr>
        <w:t>словиями договора страхования.</w:t>
      </w:r>
      <w:proofErr w:type="gramEnd"/>
      <w:r>
        <w:rPr>
          <w:rFonts w:ascii="Times New Roman" w:hAnsi="Times New Roman"/>
          <w:sz w:val="28"/>
          <w:szCs w:val="28"/>
          <w:lang w:eastAsia="hi-IN" w:bidi="hi-IN"/>
        </w:rPr>
        <w:br/>
      </w:r>
      <w:r w:rsidRPr="00224168">
        <w:rPr>
          <w:rFonts w:ascii="Times New Roman" w:hAnsi="Times New Roman"/>
          <w:sz w:val="28"/>
          <w:szCs w:val="28"/>
          <w:lang w:eastAsia="hi-IN" w:bidi="hi-IN"/>
        </w:rPr>
        <w:t xml:space="preserve">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w:t>
      </w:r>
      <w:r>
        <w:rPr>
          <w:rFonts w:ascii="Times New Roman" w:hAnsi="Times New Roman"/>
          <w:sz w:val="28"/>
          <w:szCs w:val="28"/>
          <w:lang w:eastAsia="hi-IN" w:bidi="hi-IN"/>
        </w:rPr>
        <w:t>профессионального образования.</w:t>
      </w: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 xml:space="preserve">Расчеты (обоснования) расходов на приобретение основных средств (оборудования, транспортных средств, мебели, инвентаря, бытовых приборов) осуществляются с учетом среднего срока эксплуатации амортизируемого имущества. </w:t>
      </w:r>
      <w:proofErr w:type="gramStart"/>
      <w:r w:rsidRPr="00224168">
        <w:rPr>
          <w:rFonts w:ascii="Times New Roman" w:hAnsi="Times New Roman"/>
          <w:sz w:val="28"/>
          <w:szCs w:val="28"/>
          <w:lang w:eastAsia="hi-IN" w:bidi="hi-IN"/>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w:t>
      </w:r>
      <w:proofErr w:type="gramEnd"/>
      <w:r w:rsidRPr="00224168">
        <w:rPr>
          <w:rFonts w:ascii="Times New Roman" w:hAnsi="Times New Roman"/>
          <w:sz w:val="28"/>
          <w:szCs w:val="28"/>
          <w:lang w:eastAsia="hi-IN" w:bidi="hi-IN"/>
        </w:rPr>
        <w:t xml:space="preserve"> информации и специальной литературе, включая официальные сайты в информационно-телекоммуникационной сети Интернет производителе</w:t>
      </w:r>
      <w:r>
        <w:rPr>
          <w:rFonts w:ascii="Times New Roman" w:hAnsi="Times New Roman"/>
          <w:sz w:val="28"/>
          <w:szCs w:val="28"/>
          <w:lang w:eastAsia="hi-IN" w:bidi="hi-IN"/>
        </w:rPr>
        <w:t>й и поставщиков.</w:t>
      </w:r>
      <w:r>
        <w:rPr>
          <w:rFonts w:ascii="Times New Roman" w:hAnsi="Times New Roman"/>
          <w:sz w:val="28"/>
          <w:szCs w:val="28"/>
          <w:lang w:eastAsia="hi-IN" w:bidi="hi-IN"/>
        </w:rPr>
        <w:br/>
      </w:r>
      <w:r w:rsidRPr="00224168">
        <w:rPr>
          <w:rFonts w:ascii="Times New Roman" w:hAnsi="Times New Roman"/>
          <w:sz w:val="28"/>
          <w:szCs w:val="28"/>
          <w:lang w:eastAsia="hi-IN" w:bidi="hi-IN"/>
        </w:rPr>
        <w:t>Расчеты (обоснования) расходов на приобретение материальных запасов осуществляются с учетом потребности в продуктах питания,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11. Изменение показателей Плана в течение текущего финансового года до</w:t>
      </w:r>
      <w:r>
        <w:rPr>
          <w:rFonts w:ascii="Times New Roman" w:hAnsi="Times New Roman"/>
          <w:sz w:val="28"/>
          <w:szCs w:val="28"/>
          <w:lang w:eastAsia="hi-IN" w:bidi="hi-IN"/>
        </w:rPr>
        <w:t xml:space="preserve">лжно осуществляться в связи </w:t>
      </w:r>
      <w:proofErr w:type="gramStart"/>
      <w:r>
        <w:rPr>
          <w:rFonts w:ascii="Times New Roman" w:hAnsi="Times New Roman"/>
          <w:sz w:val="28"/>
          <w:szCs w:val="28"/>
          <w:lang w:eastAsia="hi-IN" w:bidi="hi-IN"/>
        </w:rPr>
        <w:t>с</w:t>
      </w:r>
      <w:proofErr w:type="gramEnd"/>
      <w:r>
        <w:rPr>
          <w:rFonts w:ascii="Times New Roman" w:hAnsi="Times New Roman"/>
          <w:sz w:val="28"/>
          <w:szCs w:val="28"/>
          <w:lang w:eastAsia="hi-IN" w:bidi="hi-IN"/>
        </w:rPr>
        <w:t>:</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а) использованием остатков средств на начало текущего финансового года, в том числе неиспользованных остатков целевых субсидий и субсидий на осуще</w:t>
      </w:r>
      <w:r>
        <w:rPr>
          <w:rFonts w:ascii="Times New Roman" w:hAnsi="Times New Roman"/>
          <w:sz w:val="28"/>
          <w:szCs w:val="28"/>
          <w:lang w:eastAsia="hi-IN" w:bidi="hi-IN"/>
        </w:rPr>
        <w:t>ствление капитальных вложений;</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xml:space="preserve">б) изменением объемов планируемых поступлений, а также объемов и (или) направлений </w:t>
      </w:r>
      <w:r>
        <w:rPr>
          <w:rFonts w:ascii="Times New Roman" w:hAnsi="Times New Roman"/>
          <w:sz w:val="28"/>
          <w:szCs w:val="28"/>
          <w:lang w:eastAsia="hi-IN" w:bidi="hi-IN"/>
        </w:rPr>
        <w:t xml:space="preserve">выплат, в том числе в связи </w:t>
      </w:r>
      <w:proofErr w:type="gramStart"/>
      <w:r>
        <w:rPr>
          <w:rFonts w:ascii="Times New Roman" w:hAnsi="Times New Roman"/>
          <w:sz w:val="28"/>
          <w:szCs w:val="28"/>
          <w:lang w:eastAsia="hi-IN" w:bidi="hi-IN"/>
        </w:rPr>
        <w:t>с</w:t>
      </w:r>
      <w:proofErr w:type="gramEnd"/>
      <w:r>
        <w:rPr>
          <w:rFonts w:ascii="Times New Roman" w:hAnsi="Times New Roman"/>
          <w:sz w:val="28"/>
          <w:szCs w:val="28"/>
          <w:lang w:eastAsia="hi-IN" w:bidi="hi-IN"/>
        </w:rPr>
        <w:t>:</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xml:space="preserve">изменением объема предоставляемых субсидий на финансовое обеспечение муниципального задания, целевых субсидий, субсидий на осуществление </w:t>
      </w:r>
      <w:r>
        <w:rPr>
          <w:rFonts w:ascii="Times New Roman" w:hAnsi="Times New Roman"/>
          <w:sz w:val="28"/>
          <w:szCs w:val="28"/>
          <w:lang w:eastAsia="hi-IN" w:bidi="hi-IN"/>
        </w:rPr>
        <w:t>капитальных вложений, грантов;</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изменением объема услуг (раб</w:t>
      </w:r>
      <w:r>
        <w:rPr>
          <w:rFonts w:ascii="Times New Roman" w:hAnsi="Times New Roman"/>
          <w:sz w:val="28"/>
          <w:szCs w:val="28"/>
          <w:lang w:eastAsia="hi-IN" w:bidi="hi-IN"/>
        </w:rPr>
        <w:t>от), предоставляемых за плату;</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изменением объемов безвозмездных поступлений от</w:t>
      </w:r>
      <w:r>
        <w:rPr>
          <w:rFonts w:ascii="Times New Roman" w:hAnsi="Times New Roman"/>
          <w:sz w:val="28"/>
          <w:szCs w:val="28"/>
          <w:lang w:eastAsia="hi-IN" w:bidi="hi-IN"/>
        </w:rPr>
        <w:t xml:space="preserve"> юридических и физических лиц;</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lastRenderedPageBreak/>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поступлением средств дебиторской задолженности прошлых лет, не включенных в показат</w:t>
      </w:r>
      <w:r>
        <w:rPr>
          <w:rFonts w:ascii="Times New Roman" w:hAnsi="Times New Roman"/>
          <w:sz w:val="28"/>
          <w:szCs w:val="28"/>
          <w:lang w:eastAsia="hi-IN" w:bidi="hi-IN"/>
        </w:rPr>
        <w:t>ели Плана при его составлении;</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увеличением выплат по неисполненным обязательствам прошлых лет, не включенных в показат</w:t>
      </w:r>
      <w:r>
        <w:rPr>
          <w:rFonts w:ascii="Times New Roman" w:hAnsi="Times New Roman"/>
          <w:sz w:val="28"/>
          <w:szCs w:val="28"/>
          <w:lang w:eastAsia="hi-IN" w:bidi="hi-IN"/>
        </w:rPr>
        <w:t>ели Плана при его составлении;</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в) проведе</w:t>
      </w:r>
      <w:r>
        <w:rPr>
          <w:rFonts w:ascii="Times New Roman" w:hAnsi="Times New Roman"/>
          <w:sz w:val="28"/>
          <w:szCs w:val="28"/>
          <w:lang w:eastAsia="hi-IN" w:bidi="hi-IN"/>
        </w:rPr>
        <w:t>нием реорганизации учреждения.</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12.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w:t>
      </w:r>
      <w:r>
        <w:rPr>
          <w:rFonts w:ascii="Times New Roman" w:hAnsi="Times New Roman"/>
          <w:sz w:val="28"/>
          <w:szCs w:val="28"/>
          <w:lang w:eastAsia="hi-IN" w:bidi="hi-IN"/>
        </w:rPr>
        <w:t>смотренных пунктом 14 Порядка.</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w:t>
      </w:r>
      <w:r>
        <w:rPr>
          <w:rFonts w:ascii="Times New Roman" w:hAnsi="Times New Roman"/>
          <w:sz w:val="28"/>
          <w:szCs w:val="28"/>
          <w:lang w:eastAsia="hi-IN" w:bidi="hi-IN"/>
        </w:rPr>
        <w:t xml:space="preserve"> изменений в показатели Плана.</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13. Учреждение вправе:</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 xml:space="preserve">- </w:t>
      </w:r>
      <w:r w:rsidRPr="00224168">
        <w:rPr>
          <w:rFonts w:ascii="Times New Roman" w:hAnsi="Times New Roman"/>
          <w:sz w:val="28"/>
          <w:szCs w:val="28"/>
          <w:lang w:eastAsia="hi-IN" w:bidi="hi-IN"/>
        </w:rPr>
        <w:t xml:space="preserve">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w:t>
      </w:r>
      <w:r>
        <w:rPr>
          <w:rFonts w:ascii="Times New Roman" w:hAnsi="Times New Roman"/>
          <w:sz w:val="28"/>
          <w:szCs w:val="28"/>
          <w:lang w:eastAsia="hi-IN" w:bidi="hi-IN"/>
        </w:rPr>
        <w:t>включенных в показатели Плана:</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а) при поступле</w:t>
      </w:r>
      <w:r>
        <w:rPr>
          <w:rFonts w:ascii="Times New Roman" w:hAnsi="Times New Roman"/>
          <w:sz w:val="28"/>
          <w:szCs w:val="28"/>
          <w:lang w:eastAsia="hi-IN" w:bidi="hi-IN"/>
        </w:rPr>
        <w:t>нии в текущем финансовом году:</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сумм возврата дебиторской задолженности прошлых лет</w:t>
      </w:r>
      <w:r>
        <w:rPr>
          <w:rFonts w:ascii="Times New Roman" w:hAnsi="Times New Roman"/>
          <w:sz w:val="28"/>
          <w:szCs w:val="28"/>
          <w:lang w:eastAsia="hi-IN" w:bidi="hi-IN"/>
        </w:rPr>
        <w:t>;</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сумм, поступивших в возмещение ущерба, недостач, выявлен</w:t>
      </w:r>
      <w:r>
        <w:rPr>
          <w:rFonts w:ascii="Times New Roman" w:hAnsi="Times New Roman"/>
          <w:sz w:val="28"/>
          <w:szCs w:val="28"/>
          <w:lang w:eastAsia="hi-IN" w:bidi="hi-IN"/>
        </w:rPr>
        <w:t>ных в текущем финансовом году;</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сумм, поступивших по решению суда или на основа</w:t>
      </w:r>
      <w:r>
        <w:rPr>
          <w:rFonts w:ascii="Times New Roman" w:hAnsi="Times New Roman"/>
          <w:sz w:val="28"/>
          <w:szCs w:val="28"/>
          <w:lang w:eastAsia="hi-IN" w:bidi="hi-IN"/>
        </w:rPr>
        <w:t>нии исполнительных документов;</w:t>
      </w:r>
      <w:r>
        <w:rPr>
          <w:rFonts w:ascii="Times New Roman" w:hAnsi="Times New Roman"/>
          <w:sz w:val="28"/>
          <w:szCs w:val="28"/>
          <w:lang w:eastAsia="hi-IN" w:bidi="hi-IN"/>
        </w:rPr>
        <w:b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б) при необх</w:t>
      </w:r>
      <w:r>
        <w:rPr>
          <w:rFonts w:ascii="Times New Roman" w:hAnsi="Times New Roman"/>
          <w:sz w:val="28"/>
          <w:szCs w:val="28"/>
          <w:lang w:eastAsia="hi-IN" w:bidi="hi-IN"/>
        </w:rPr>
        <w:t>одимости осуществления выплат:</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по возврату в бюджет бюджетной системы Российской Федерации субсидий, полученны</w:t>
      </w:r>
      <w:r>
        <w:rPr>
          <w:rFonts w:ascii="Times New Roman" w:hAnsi="Times New Roman"/>
          <w:sz w:val="28"/>
          <w:szCs w:val="28"/>
          <w:lang w:eastAsia="hi-IN" w:bidi="hi-IN"/>
        </w:rPr>
        <w:t>х в прошлых отчетных периодах;</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t>по возмещению ущерба;</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по решению суда, на основа</w:t>
      </w:r>
      <w:r>
        <w:rPr>
          <w:rFonts w:ascii="Times New Roman" w:hAnsi="Times New Roman"/>
          <w:sz w:val="28"/>
          <w:szCs w:val="28"/>
          <w:lang w:eastAsia="hi-IN" w:bidi="hi-IN"/>
        </w:rPr>
        <w:t>нии исполнительных документов;</w:t>
      </w:r>
    </w:p>
    <w:p w:rsidR="000811FE" w:rsidRPr="00224168"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по уплате штрафов, в том числе административных.</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 xml:space="preserve">14. При внесении изменений в показатели Плана в случае, установленном подпунктом "в" пункта </w:t>
      </w:r>
      <w:r>
        <w:rPr>
          <w:rFonts w:ascii="Times New Roman" w:hAnsi="Times New Roman"/>
          <w:sz w:val="28"/>
          <w:szCs w:val="28"/>
          <w:lang w:eastAsia="hi-IN" w:bidi="hi-IN"/>
        </w:rPr>
        <w:t>11 Порядка, при реорганизации:</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w:t>
      </w:r>
      <w:r>
        <w:rPr>
          <w:rFonts w:ascii="Times New Roman" w:hAnsi="Times New Roman"/>
          <w:sz w:val="28"/>
          <w:szCs w:val="28"/>
          <w:lang w:eastAsia="hi-IN" w:bidi="hi-IN"/>
        </w:rPr>
        <w:t>азателей поступлений и выплат;</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w:t>
      </w:r>
      <w:r>
        <w:rPr>
          <w:rFonts w:ascii="Times New Roman" w:hAnsi="Times New Roman"/>
          <w:sz w:val="28"/>
          <w:szCs w:val="28"/>
          <w:lang w:eastAsia="hi-IN" w:bidi="hi-IN"/>
        </w:rPr>
        <w:t>вь возникших юридических лиц;</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lastRenderedPageBreak/>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w:t>
      </w:r>
      <w:r>
        <w:rPr>
          <w:rFonts w:ascii="Times New Roman" w:hAnsi="Times New Roman"/>
          <w:sz w:val="28"/>
          <w:szCs w:val="28"/>
          <w:lang w:eastAsia="hi-IN" w:bidi="hi-IN"/>
        </w:rPr>
        <w:t>екращающего свою деятельность.</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224168">
        <w:rPr>
          <w:rFonts w:ascii="Times New Roman" w:hAnsi="Times New Roman"/>
          <w:sz w:val="28"/>
          <w:szCs w:val="28"/>
          <w:lang w:eastAsia="hi-IN" w:bidi="hi-IN"/>
        </w:rPr>
        <w:t>а(</w:t>
      </w:r>
      <w:proofErr w:type="spellStart"/>
      <w:proofErr w:type="gramEnd"/>
      <w:r w:rsidRPr="00224168">
        <w:rPr>
          <w:rFonts w:ascii="Times New Roman" w:hAnsi="Times New Roman"/>
          <w:sz w:val="28"/>
          <w:szCs w:val="28"/>
          <w:lang w:eastAsia="hi-IN" w:bidi="hi-IN"/>
        </w:rPr>
        <w:t>ов</w:t>
      </w:r>
      <w:proofErr w:type="spellEnd"/>
      <w:r w:rsidRPr="00224168">
        <w:rPr>
          <w:rFonts w:ascii="Times New Roman" w:hAnsi="Times New Roman"/>
          <w:sz w:val="28"/>
          <w:szCs w:val="28"/>
          <w:lang w:eastAsia="hi-IN" w:bidi="hi-IN"/>
        </w:rPr>
        <w:t>) учреждени</w:t>
      </w:r>
      <w:r>
        <w:rPr>
          <w:rFonts w:ascii="Times New Roman" w:hAnsi="Times New Roman"/>
          <w:sz w:val="28"/>
          <w:szCs w:val="28"/>
          <w:lang w:eastAsia="hi-IN" w:bidi="hi-IN"/>
        </w:rPr>
        <w:t>я(</w:t>
      </w:r>
      <w:proofErr w:type="spellStart"/>
      <w:r>
        <w:rPr>
          <w:rFonts w:ascii="Times New Roman" w:hAnsi="Times New Roman"/>
          <w:sz w:val="28"/>
          <w:szCs w:val="28"/>
          <w:lang w:eastAsia="hi-IN" w:bidi="hi-IN"/>
        </w:rPr>
        <w:t>ий</w:t>
      </w:r>
      <w:proofErr w:type="spellEnd"/>
      <w:r>
        <w:rPr>
          <w:rFonts w:ascii="Times New Roman" w:hAnsi="Times New Roman"/>
          <w:sz w:val="28"/>
          <w:szCs w:val="28"/>
          <w:lang w:eastAsia="hi-IN" w:bidi="hi-IN"/>
        </w:rPr>
        <w:t>) до начала реорганизации.</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 xml:space="preserve">15. </w:t>
      </w:r>
      <w:proofErr w:type="gramStart"/>
      <w:r w:rsidRPr="00224168">
        <w:rPr>
          <w:rFonts w:ascii="Times New Roman" w:hAnsi="Times New Roman"/>
          <w:sz w:val="28"/>
          <w:szCs w:val="28"/>
          <w:lang w:eastAsia="hi-IN" w:bidi="hi-IN"/>
        </w:rPr>
        <w:t>Общая сумма расходов бюджетного учреждения на закупки товаров, работ, услуг, отраженная в Плане, подлежит детализации в плане-графике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в плане закупок, формируемом в соот</w:t>
      </w:r>
      <w:r>
        <w:rPr>
          <w:rFonts w:ascii="Times New Roman" w:hAnsi="Times New Roman"/>
          <w:sz w:val="28"/>
          <w:szCs w:val="28"/>
          <w:lang w:eastAsia="hi-IN" w:bidi="hi-IN"/>
        </w:rPr>
        <w:t>ветствии с Федеральным законом № 223-ФЗ.</w:t>
      </w:r>
      <w:r>
        <w:rPr>
          <w:rFonts w:ascii="Times New Roman" w:hAnsi="Times New Roman"/>
          <w:sz w:val="28"/>
          <w:szCs w:val="28"/>
          <w:lang w:eastAsia="hi-IN" w:bidi="hi-IN"/>
        </w:rPr>
        <w:br/>
      </w:r>
      <w:r w:rsidRPr="00224168">
        <w:rPr>
          <w:rFonts w:ascii="Times New Roman" w:hAnsi="Times New Roman"/>
          <w:sz w:val="28"/>
          <w:szCs w:val="28"/>
          <w:lang w:eastAsia="hi-IN" w:bidi="hi-IN"/>
        </w:rPr>
        <w:t>16.</w:t>
      </w:r>
      <w:proofErr w:type="gramEnd"/>
      <w:r w:rsidRPr="00224168">
        <w:rPr>
          <w:rFonts w:ascii="Times New Roman" w:hAnsi="Times New Roman"/>
          <w:sz w:val="28"/>
          <w:szCs w:val="28"/>
          <w:lang w:eastAsia="hi-IN" w:bidi="hi-IN"/>
        </w:rPr>
        <w:t xml:space="preserve"> </w:t>
      </w:r>
      <w:proofErr w:type="gramStart"/>
      <w:r w:rsidRPr="00224168">
        <w:rPr>
          <w:rFonts w:ascii="Times New Roman" w:hAnsi="Times New Roman"/>
          <w:sz w:val="28"/>
          <w:szCs w:val="28"/>
          <w:lang w:eastAsia="hi-IN" w:bidi="hi-IN"/>
        </w:rPr>
        <w:t>В случаях если учреждению в соответствии с абзацем вторым пункта 1 или абзацем первым </w:t>
      </w:r>
      <w:hyperlink r:id="rId19" w:anchor="BOE0OM" w:history="1">
        <w:r w:rsidRPr="00AF2E90">
          <w:rPr>
            <w:rStyle w:val="ae"/>
            <w:rFonts w:ascii="Times New Roman" w:eastAsia="Lucida Sans Unicode" w:hAnsi="Times New Roman"/>
            <w:color w:val="000000" w:themeColor="text1"/>
            <w:kern w:val="1"/>
            <w:lang w:eastAsia="hi-IN" w:bidi="hi-IN"/>
          </w:rPr>
          <w:t>пункта 4 статьи 78.1 Бюджетного кодекса Российской Федерации</w:t>
        </w:r>
      </w:hyperlink>
      <w:r w:rsidRPr="00224168">
        <w:rPr>
          <w:rFonts w:ascii="Times New Roman" w:hAnsi="Times New Roman"/>
          <w:sz w:val="28"/>
          <w:szCs w:val="28"/>
          <w:lang w:eastAsia="hi-IN" w:bidi="hi-IN"/>
        </w:rPr>
        <w:t> предоставляются соответственно субсидии или гранты в форме субсидий в целях достижения результатов федерального проекта, входящего в состав соответствующего национального проекта (далее - субсидия, предоставляемая в целях достижения результатов национальных проектов), формирование планируемых выплат в плане финансово-хозяйственной деятельности учреждения осуществляется</w:t>
      </w:r>
      <w:proofErr w:type="gramEnd"/>
      <w:r w:rsidRPr="00224168">
        <w:rPr>
          <w:rFonts w:ascii="Times New Roman" w:hAnsi="Times New Roman"/>
          <w:sz w:val="28"/>
          <w:szCs w:val="28"/>
          <w:lang w:eastAsia="hi-IN" w:bidi="hi-IN"/>
        </w:rPr>
        <w:t xml:space="preserve"> с применением дополнительной детализации по кодам целевы</w:t>
      </w:r>
      <w:r>
        <w:rPr>
          <w:rFonts w:ascii="Times New Roman" w:hAnsi="Times New Roman"/>
          <w:sz w:val="28"/>
          <w:szCs w:val="28"/>
          <w:lang w:eastAsia="hi-IN" w:bidi="hi-IN"/>
        </w:rPr>
        <w:t>х статей расходов, содержащих:</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в 1-3 разрядах кода целевой статьи расходов - код программного (</w:t>
      </w:r>
      <w:proofErr w:type="spellStart"/>
      <w:r w:rsidRPr="00224168">
        <w:rPr>
          <w:rFonts w:ascii="Times New Roman" w:hAnsi="Times New Roman"/>
          <w:sz w:val="28"/>
          <w:szCs w:val="28"/>
          <w:lang w:eastAsia="hi-IN" w:bidi="hi-IN"/>
        </w:rPr>
        <w:t>непрограммного</w:t>
      </w:r>
      <w:proofErr w:type="spellEnd"/>
      <w:r w:rsidRPr="00224168">
        <w:rPr>
          <w:rFonts w:ascii="Times New Roman" w:hAnsi="Times New Roman"/>
          <w:sz w:val="28"/>
          <w:szCs w:val="28"/>
          <w:lang w:eastAsia="hi-IN" w:bidi="hi-IN"/>
        </w:rPr>
        <w:t>) направления, указанный в ведомственной структуре расходов бюд</w:t>
      </w:r>
      <w:r>
        <w:rPr>
          <w:rFonts w:ascii="Times New Roman" w:hAnsi="Times New Roman"/>
          <w:sz w:val="28"/>
          <w:szCs w:val="28"/>
          <w:lang w:eastAsia="hi-IN" w:bidi="hi-IN"/>
        </w:rPr>
        <w:t>жета</w:t>
      </w:r>
      <w:r w:rsidRPr="00AA69E7">
        <w:rPr>
          <w:rFonts w:ascii="Times New Roman" w:hAnsi="Times New Roman"/>
          <w:bCs/>
          <w:sz w:val="28"/>
          <w:szCs w:val="28"/>
          <w:lang w:eastAsia="hi-IN" w:bidi="hi-IN"/>
        </w:rPr>
        <w:t xml:space="preserve"> сельского поселения</w:t>
      </w:r>
      <w:r>
        <w:rPr>
          <w:rFonts w:ascii="Times New Roman" w:hAnsi="Times New Roman"/>
          <w:sz w:val="28"/>
          <w:szCs w:val="28"/>
          <w:lang w:eastAsia="hi-IN" w:bidi="hi-IN"/>
        </w:rPr>
        <w:t>;</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 xml:space="preserve">в 4-5 разрядах кода целевой статьи расходов - коды основного </w:t>
      </w:r>
      <w:proofErr w:type="gramStart"/>
      <w:r w:rsidRPr="00224168">
        <w:rPr>
          <w:rFonts w:ascii="Times New Roman" w:hAnsi="Times New Roman"/>
          <w:sz w:val="28"/>
          <w:szCs w:val="28"/>
          <w:lang w:eastAsia="hi-IN" w:bidi="hi-IN"/>
        </w:rPr>
        <w:t>мероприятия целевой статьи расходов бюджетов бюджетной системы Российской Федерации</w:t>
      </w:r>
      <w:proofErr w:type="gramEnd"/>
      <w:r w:rsidRPr="00224168">
        <w:rPr>
          <w:rFonts w:ascii="Times New Roman" w:hAnsi="Times New Roman"/>
          <w:sz w:val="28"/>
          <w:szCs w:val="28"/>
          <w:lang w:eastAsia="hi-IN" w:bidi="hi-IN"/>
        </w:rPr>
        <w:t xml:space="preserve"> на реализацию федерал</w:t>
      </w:r>
      <w:r>
        <w:rPr>
          <w:rFonts w:ascii="Times New Roman" w:hAnsi="Times New Roman"/>
          <w:sz w:val="28"/>
          <w:szCs w:val="28"/>
          <w:lang w:eastAsia="hi-IN" w:bidi="hi-IN"/>
        </w:rPr>
        <w:t>ьного (регионального) проекта;</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 xml:space="preserve"> </w:t>
      </w:r>
      <w:r>
        <w:rPr>
          <w:rFonts w:ascii="Times New Roman" w:hAnsi="Times New Roman"/>
          <w:sz w:val="28"/>
          <w:szCs w:val="28"/>
          <w:lang w:eastAsia="hi-IN" w:bidi="hi-IN"/>
        </w:rPr>
        <w:tab/>
      </w:r>
      <w:r w:rsidRPr="00224168">
        <w:rPr>
          <w:rFonts w:ascii="Times New Roman" w:hAnsi="Times New Roman"/>
          <w:sz w:val="28"/>
          <w:szCs w:val="28"/>
          <w:lang w:eastAsia="hi-IN" w:bidi="hi-IN"/>
        </w:rPr>
        <w:t>в 6-10 разрядах кода целевой статьи расходов - код направления расходов, соответствующий результату реализации федерал</w:t>
      </w:r>
      <w:r>
        <w:rPr>
          <w:rFonts w:ascii="Times New Roman" w:hAnsi="Times New Roman"/>
          <w:sz w:val="28"/>
          <w:szCs w:val="28"/>
          <w:lang w:eastAsia="hi-IN" w:bidi="hi-IN"/>
        </w:rPr>
        <w:t>ьного (регионального) проекта.</w:t>
      </w:r>
    </w:p>
    <w:p w:rsidR="000811FE"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 xml:space="preserve">17. </w:t>
      </w:r>
      <w:proofErr w:type="gramStart"/>
      <w:r w:rsidRPr="00224168">
        <w:rPr>
          <w:rFonts w:ascii="Times New Roman" w:hAnsi="Times New Roman"/>
          <w:sz w:val="28"/>
          <w:szCs w:val="28"/>
          <w:lang w:eastAsia="hi-IN" w:bidi="hi-IN"/>
        </w:rPr>
        <w:t>Объемы планируемых выплат, источником финансового обеспечения которых являются поступления от оказания учреждениями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порядком определения платы, установленным постановлением администрации</w:t>
      </w:r>
      <w:r>
        <w:rPr>
          <w:rFonts w:ascii="Times New Roman" w:hAnsi="Times New Roman"/>
          <w:sz w:val="28"/>
          <w:szCs w:val="28"/>
          <w:lang w:eastAsia="hi-IN" w:bidi="hi-IN"/>
        </w:rPr>
        <w:t>.</w:t>
      </w:r>
      <w:r>
        <w:rPr>
          <w:rFonts w:ascii="Times New Roman" w:hAnsi="Times New Roman"/>
          <w:sz w:val="28"/>
          <w:szCs w:val="28"/>
          <w:lang w:eastAsia="hi-IN" w:bidi="hi-IN"/>
        </w:rPr>
        <w:br/>
      </w:r>
      <w:r w:rsidRPr="00224168">
        <w:rPr>
          <w:rFonts w:ascii="Times New Roman" w:hAnsi="Times New Roman"/>
          <w:sz w:val="28"/>
          <w:szCs w:val="28"/>
          <w:lang w:eastAsia="hi-IN" w:bidi="hi-IN"/>
        </w:rPr>
        <w:t>18.</w:t>
      </w:r>
      <w:proofErr w:type="gramEnd"/>
      <w:r w:rsidRPr="00224168">
        <w:rPr>
          <w:rFonts w:ascii="Times New Roman" w:hAnsi="Times New Roman"/>
          <w:sz w:val="28"/>
          <w:szCs w:val="28"/>
          <w:lang w:eastAsia="hi-IN" w:bidi="hi-IN"/>
        </w:rPr>
        <w:t xml:space="preserve"> После утверждения в установленном порядке решения о бюджете План при необходимости уточняется учреждением и направляется на утверждение с учетом положений раздела III "Требования к утвержде</w:t>
      </w:r>
      <w:r>
        <w:rPr>
          <w:rFonts w:ascii="Times New Roman" w:hAnsi="Times New Roman"/>
          <w:sz w:val="28"/>
          <w:szCs w:val="28"/>
          <w:lang w:eastAsia="hi-IN" w:bidi="hi-IN"/>
        </w:rPr>
        <w:t xml:space="preserve">нию Плана" </w:t>
      </w:r>
      <w:r>
        <w:rPr>
          <w:rFonts w:ascii="Times New Roman" w:hAnsi="Times New Roman"/>
          <w:sz w:val="28"/>
          <w:szCs w:val="28"/>
          <w:lang w:eastAsia="hi-IN" w:bidi="hi-IN"/>
        </w:rPr>
        <w:lastRenderedPageBreak/>
        <w:t>настоящего Порядка.</w:t>
      </w:r>
      <w:r>
        <w:rPr>
          <w:rFonts w:ascii="Times New Roman" w:hAnsi="Times New Roman"/>
          <w:sz w:val="28"/>
          <w:szCs w:val="28"/>
          <w:lang w:eastAsia="hi-IN" w:bidi="hi-IN"/>
        </w:rPr>
        <w:br/>
      </w:r>
      <w:r w:rsidRPr="00224168">
        <w:rPr>
          <w:rFonts w:ascii="Times New Roman" w:hAnsi="Times New Roman"/>
          <w:sz w:val="28"/>
          <w:szCs w:val="28"/>
          <w:lang w:eastAsia="hi-IN" w:bidi="hi-IN"/>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w:t>
      </w:r>
      <w:r>
        <w:rPr>
          <w:rFonts w:ascii="Times New Roman" w:hAnsi="Times New Roman"/>
          <w:sz w:val="28"/>
          <w:szCs w:val="28"/>
          <w:lang w:eastAsia="hi-IN" w:bidi="hi-IN"/>
        </w:rPr>
        <w:t>лнение муниципального задания.</w:t>
      </w:r>
      <w:r>
        <w:rPr>
          <w:rFonts w:ascii="Times New Roman" w:hAnsi="Times New Roman"/>
          <w:sz w:val="28"/>
          <w:szCs w:val="28"/>
          <w:lang w:eastAsia="hi-IN" w:bidi="hi-IN"/>
        </w:rPr>
        <w:br/>
      </w:r>
      <w:r w:rsidRPr="00224168">
        <w:rPr>
          <w:rFonts w:ascii="Times New Roman" w:hAnsi="Times New Roman"/>
          <w:sz w:val="28"/>
          <w:szCs w:val="28"/>
          <w:lang w:eastAsia="hi-IN" w:bidi="hi-IN"/>
        </w:rPr>
        <w:t>19.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 графиков, указанных в пункте 15 настоящего Порядка. Решение о внесении изменений в План принима</w:t>
      </w:r>
      <w:r>
        <w:rPr>
          <w:rFonts w:ascii="Times New Roman" w:hAnsi="Times New Roman"/>
          <w:sz w:val="28"/>
          <w:szCs w:val="28"/>
          <w:lang w:eastAsia="hi-IN" w:bidi="hi-IN"/>
        </w:rPr>
        <w:t>ется руководителем учреждения.</w:t>
      </w:r>
    </w:p>
    <w:p w:rsidR="000811FE" w:rsidRDefault="000811FE" w:rsidP="000811FE">
      <w:pPr>
        <w:pStyle w:val="a5"/>
        <w:jc w:val="both"/>
        <w:rPr>
          <w:rFonts w:ascii="Times New Roman" w:hAnsi="Times New Roman"/>
          <w:sz w:val="28"/>
          <w:szCs w:val="28"/>
          <w:lang w:eastAsia="hi-IN" w:bidi="hi-IN"/>
        </w:rPr>
      </w:pPr>
      <w:r>
        <w:rPr>
          <w:rFonts w:ascii="Times New Roman" w:hAnsi="Times New Roman"/>
          <w:sz w:val="28"/>
          <w:szCs w:val="28"/>
          <w:lang w:eastAsia="hi-IN" w:bidi="hi-IN"/>
        </w:rPr>
        <w:t>20. В финансовый отдел</w:t>
      </w:r>
      <w:r w:rsidRPr="00224168">
        <w:rPr>
          <w:rFonts w:ascii="Times New Roman" w:hAnsi="Times New Roman"/>
          <w:sz w:val="28"/>
          <w:szCs w:val="28"/>
          <w:lang w:eastAsia="hi-IN" w:bidi="hi-IN"/>
        </w:rPr>
        <w:t xml:space="preserve"> админи</w:t>
      </w:r>
      <w:r>
        <w:rPr>
          <w:rFonts w:ascii="Times New Roman" w:hAnsi="Times New Roman"/>
          <w:sz w:val="28"/>
          <w:szCs w:val="28"/>
          <w:lang w:eastAsia="hi-IN" w:bidi="hi-IN"/>
        </w:rPr>
        <w:t xml:space="preserve">страции </w:t>
      </w:r>
      <w:r w:rsidRPr="00AA69E7">
        <w:rPr>
          <w:rFonts w:ascii="Times New Roman" w:hAnsi="Times New Roman"/>
          <w:bCs/>
          <w:sz w:val="28"/>
          <w:szCs w:val="28"/>
          <w:lang w:eastAsia="hi-IN" w:bidi="hi-IN"/>
        </w:rPr>
        <w:t>сельского поселения</w:t>
      </w:r>
      <w:r w:rsidRPr="00AA69E7">
        <w:rPr>
          <w:rFonts w:ascii="Times New Roman" w:hAnsi="Times New Roman"/>
          <w:sz w:val="28"/>
          <w:szCs w:val="28"/>
          <w:lang w:eastAsia="hi-IN" w:bidi="hi-IN"/>
        </w:rPr>
        <w:t xml:space="preserve"> </w:t>
      </w:r>
      <w:r w:rsidRPr="00224168">
        <w:rPr>
          <w:rFonts w:ascii="Times New Roman" w:hAnsi="Times New Roman"/>
          <w:sz w:val="28"/>
          <w:szCs w:val="28"/>
          <w:lang w:eastAsia="hi-IN" w:bidi="hi-IN"/>
        </w:rPr>
        <w:t>предоставляется первоначальный и итоговый (за год) план финансово-хозяйственной деятельности муниципальных бюджетных</w:t>
      </w:r>
      <w:r>
        <w:rPr>
          <w:rFonts w:ascii="Times New Roman" w:hAnsi="Times New Roman"/>
          <w:sz w:val="28"/>
          <w:szCs w:val="28"/>
          <w:lang w:eastAsia="hi-IN" w:bidi="hi-IN"/>
        </w:rPr>
        <w:t xml:space="preserve"> учреждений</w:t>
      </w:r>
      <w:r w:rsidRPr="00AA69E7">
        <w:rPr>
          <w:rFonts w:ascii="Times New Roman" w:hAnsi="Times New Roman"/>
          <w:bCs/>
          <w:sz w:val="28"/>
          <w:szCs w:val="28"/>
          <w:lang w:eastAsia="hi-IN" w:bidi="hi-IN"/>
        </w:rPr>
        <w:t xml:space="preserve"> сельского поселения</w:t>
      </w:r>
      <w:r w:rsidRPr="00224168">
        <w:rPr>
          <w:rFonts w:ascii="Times New Roman" w:hAnsi="Times New Roman"/>
          <w:sz w:val="28"/>
          <w:szCs w:val="28"/>
          <w:lang w:eastAsia="hi-IN" w:bidi="hi-IN"/>
        </w:rPr>
        <w:t xml:space="preserve"> с соответствующими расчетами (обоснованиями) плановых показателей.</w:t>
      </w:r>
      <w:r w:rsidRPr="00224168">
        <w:rPr>
          <w:rFonts w:ascii="Times New Roman" w:hAnsi="Times New Roman"/>
          <w:sz w:val="28"/>
          <w:szCs w:val="28"/>
          <w:lang w:eastAsia="hi-IN" w:bidi="hi-IN"/>
        </w:rPr>
        <w:br/>
      </w:r>
    </w:p>
    <w:p w:rsidR="000811FE" w:rsidRPr="00AF2E90" w:rsidRDefault="000811FE" w:rsidP="000811FE">
      <w:pPr>
        <w:pStyle w:val="a5"/>
        <w:jc w:val="center"/>
        <w:rPr>
          <w:rFonts w:ascii="Times New Roman" w:hAnsi="Times New Roman"/>
          <w:sz w:val="28"/>
          <w:szCs w:val="28"/>
          <w:lang w:eastAsia="hi-IN" w:bidi="hi-IN"/>
        </w:rPr>
      </w:pPr>
      <w:r>
        <w:rPr>
          <w:rFonts w:ascii="Times New Roman" w:hAnsi="Times New Roman"/>
          <w:b/>
          <w:sz w:val="28"/>
          <w:szCs w:val="28"/>
          <w:lang w:eastAsia="hi-IN" w:bidi="hi-IN"/>
        </w:rPr>
        <w:t>3</w:t>
      </w:r>
      <w:r w:rsidRPr="00224168">
        <w:rPr>
          <w:rFonts w:ascii="Times New Roman" w:hAnsi="Times New Roman"/>
          <w:b/>
          <w:sz w:val="28"/>
          <w:szCs w:val="28"/>
          <w:lang w:eastAsia="hi-IN" w:bidi="hi-IN"/>
        </w:rPr>
        <w:t>. Требования к утверждению Плана</w:t>
      </w:r>
    </w:p>
    <w:p w:rsidR="000811FE" w:rsidRDefault="000811FE" w:rsidP="000811FE">
      <w:pPr>
        <w:pStyle w:val="a5"/>
        <w:jc w:val="both"/>
        <w:rPr>
          <w:rFonts w:ascii="Times New Roman" w:hAnsi="Times New Roman"/>
          <w:sz w:val="28"/>
          <w:szCs w:val="28"/>
          <w:lang w:eastAsia="hi-IN" w:bidi="hi-IN"/>
        </w:rPr>
      </w:pPr>
    </w:p>
    <w:p w:rsidR="000811FE" w:rsidRPr="00224168" w:rsidRDefault="000811FE" w:rsidP="000811FE">
      <w:pPr>
        <w:pStyle w:val="a5"/>
        <w:jc w:val="both"/>
        <w:rPr>
          <w:rFonts w:ascii="Times New Roman" w:hAnsi="Times New Roman"/>
          <w:sz w:val="28"/>
          <w:szCs w:val="28"/>
          <w:lang w:eastAsia="hi-IN" w:bidi="hi-IN"/>
        </w:rPr>
      </w:pPr>
      <w:r w:rsidRPr="00224168">
        <w:rPr>
          <w:rFonts w:ascii="Times New Roman" w:hAnsi="Times New Roman"/>
          <w:sz w:val="28"/>
          <w:szCs w:val="28"/>
          <w:lang w:eastAsia="hi-IN" w:bidi="hi-IN"/>
        </w:rPr>
        <w:t>План муниципального бюджетного учреждения (План с учетом изменений) утверждается руководителем муниципального бюджетного учреждения.</w:t>
      </w:r>
      <w:r w:rsidRPr="00224168">
        <w:rPr>
          <w:rFonts w:ascii="Times New Roman" w:hAnsi="Times New Roman"/>
          <w:sz w:val="28"/>
          <w:szCs w:val="28"/>
          <w:lang w:eastAsia="hi-IN" w:bidi="hi-IN"/>
        </w:rPr>
        <w:br/>
      </w: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pPr>
    </w:p>
    <w:p w:rsidR="000811FE" w:rsidRDefault="000811FE" w:rsidP="000811FE">
      <w:pPr>
        <w:jc w:val="right"/>
        <w:rPr>
          <w:rFonts w:eastAsia="Lucida Sans Unicode" w:cs="Mangal"/>
          <w:bCs/>
          <w:kern w:val="1"/>
          <w:sz w:val="28"/>
          <w:lang w:eastAsia="hi-IN" w:bidi="hi-IN"/>
        </w:rPr>
        <w:sectPr w:rsidR="000811FE" w:rsidSect="00AD4164">
          <w:headerReference w:type="default" r:id="rId20"/>
          <w:pgSz w:w="11906" w:h="16838"/>
          <w:pgMar w:top="1134" w:right="850" w:bottom="1134" w:left="1701" w:header="708" w:footer="708" w:gutter="0"/>
          <w:cols w:space="708"/>
          <w:docGrid w:linePitch="360"/>
        </w:sectPr>
      </w:pPr>
    </w:p>
    <w:p w:rsidR="000811FE" w:rsidRPr="00745B7F" w:rsidRDefault="000811FE" w:rsidP="000811FE">
      <w:pPr>
        <w:jc w:val="right"/>
        <w:rPr>
          <w:sz w:val="28"/>
          <w:szCs w:val="28"/>
          <w:lang w:eastAsia="ar-SA"/>
        </w:rPr>
      </w:pPr>
      <w:r w:rsidRPr="00745B7F">
        <w:rPr>
          <w:rFonts w:eastAsia="Lucida Sans Unicode" w:cs="Mangal"/>
          <w:bCs/>
          <w:kern w:val="1"/>
          <w:sz w:val="28"/>
          <w:lang w:eastAsia="hi-IN" w:bidi="hi-IN"/>
        </w:rPr>
        <w:lastRenderedPageBreak/>
        <w:t>Приложение 1</w:t>
      </w:r>
      <w:r w:rsidRPr="00745B7F">
        <w:rPr>
          <w:rFonts w:eastAsia="Lucida Sans Unicode" w:cs="Mangal"/>
          <w:bCs/>
          <w:kern w:val="1"/>
          <w:sz w:val="28"/>
          <w:lang w:eastAsia="hi-IN" w:bidi="hi-IN"/>
        </w:rPr>
        <w:br/>
        <w:t>к Порядку составления и утверждения</w:t>
      </w:r>
      <w:r w:rsidRPr="00745B7F">
        <w:rPr>
          <w:rFonts w:eastAsia="Lucida Sans Unicode" w:cs="Mangal"/>
          <w:bCs/>
          <w:kern w:val="1"/>
          <w:sz w:val="28"/>
          <w:lang w:eastAsia="hi-IN" w:bidi="hi-IN"/>
        </w:rPr>
        <w:br/>
        <w:t>плана финансово-хозяйственной</w:t>
      </w:r>
      <w:r w:rsidRPr="00745B7F">
        <w:rPr>
          <w:rFonts w:eastAsia="Lucida Sans Unicode" w:cs="Mangal"/>
          <w:bCs/>
          <w:kern w:val="1"/>
          <w:sz w:val="28"/>
          <w:lang w:eastAsia="hi-IN" w:bidi="hi-IN"/>
        </w:rPr>
        <w:br/>
        <w:t xml:space="preserve">деятельности муниципальных </w:t>
      </w:r>
      <w:r>
        <w:rPr>
          <w:rFonts w:eastAsia="Lucida Sans Unicode" w:cs="Mangal"/>
          <w:bCs/>
          <w:kern w:val="1"/>
          <w:sz w:val="28"/>
          <w:lang w:eastAsia="hi-IN" w:bidi="hi-IN"/>
        </w:rPr>
        <w:t xml:space="preserve">бюджетных </w:t>
      </w:r>
      <w:r w:rsidRPr="00745B7F">
        <w:rPr>
          <w:rFonts w:eastAsia="Lucida Sans Unicode" w:cs="Mangal"/>
          <w:bCs/>
          <w:kern w:val="1"/>
          <w:sz w:val="28"/>
          <w:lang w:eastAsia="hi-IN" w:bidi="hi-IN"/>
        </w:rPr>
        <w:t>учреждений</w:t>
      </w:r>
      <w:r w:rsidRPr="00745B7F">
        <w:rPr>
          <w:rFonts w:eastAsia="Lucida Sans Unicode" w:cs="Mangal"/>
          <w:bCs/>
          <w:kern w:val="1"/>
          <w:sz w:val="28"/>
          <w:lang w:eastAsia="hi-IN" w:bidi="hi-IN"/>
        </w:rPr>
        <w:br/>
      </w:r>
      <w:r w:rsidRPr="00745B7F">
        <w:rPr>
          <w:sz w:val="28"/>
          <w:szCs w:val="28"/>
          <w:lang w:eastAsia="ar-SA"/>
        </w:rPr>
        <w:t xml:space="preserve">Карасевского сельсовета Болотнинского </w:t>
      </w:r>
      <w:r>
        <w:rPr>
          <w:sz w:val="28"/>
          <w:szCs w:val="28"/>
          <w:lang w:eastAsia="ar-SA"/>
        </w:rPr>
        <w:t xml:space="preserve">                                                                                                                                                      </w:t>
      </w:r>
      <w:r w:rsidRPr="00745B7F">
        <w:rPr>
          <w:sz w:val="28"/>
          <w:szCs w:val="28"/>
          <w:lang w:eastAsia="ar-SA"/>
        </w:rPr>
        <w:t xml:space="preserve">района Новосибирской области </w:t>
      </w:r>
    </w:p>
    <w:p w:rsidR="000811FE" w:rsidRPr="00377F83" w:rsidRDefault="000811FE" w:rsidP="000811FE">
      <w:pPr>
        <w:widowControl w:val="0"/>
        <w:suppressLineNumbers/>
        <w:suppressAutoHyphens/>
        <w:ind w:firstLine="567"/>
        <w:jc w:val="both"/>
        <w:rPr>
          <w:rFonts w:eastAsia="Lucida Sans Unicode" w:cs="Mangal"/>
          <w:bCs/>
          <w:kern w:val="1"/>
          <w:sz w:val="28"/>
          <w:lang w:eastAsia="hi-IN" w:bidi="hi-IN"/>
        </w:rPr>
      </w:pPr>
      <w:r w:rsidRPr="00377F83">
        <w:rPr>
          <w:rFonts w:eastAsia="Lucida Sans Unicode" w:cs="Mangal"/>
          <w:bCs/>
          <w:kern w:val="1"/>
          <w:sz w:val="28"/>
          <w:lang w:eastAsia="hi-IN" w:bidi="hi-IN"/>
        </w:rPr>
        <w:br/>
        <w:t>                                         </w:t>
      </w:r>
      <w:r>
        <w:rPr>
          <w:rFonts w:eastAsia="Lucida Sans Unicode" w:cs="Mangal"/>
          <w:bCs/>
          <w:kern w:val="1"/>
          <w:sz w:val="28"/>
          <w:lang w:eastAsia="hi-IN" w:bidi="hi-IN"/>
        </w:rPr>
        <w:t xml:space="preserve">                              </w:t>
      </w:r>
      <w:r w:rsidRPr="00377F83">
        <w:rPr>
          <w:rFonts w:eastAsia="Lucida Sans Unicode" w:cs="Mangal"/>
          <w:bCs/>
          <w:kern w:val="1"/>
          <w:sz w:val="28"/>
          <w:lang w:eastAsia="hi-IN" w:bidi="hi-IN"/>
        </w:rPr>
        <w:t>"Утверждаю"</w:t>
      </w:r>
    </w:p>
    <w:p w:rsidR="000811FE" w:rsidRPr="00377F83" w:rsidRDefault="000811FE" w:rsidP="000811FE">
      <w:pPr>
        <w:widowControl w:val="0"/>
        <w:suppressLineNumbers/>
        <w:suppressAutoHyphens/>
        <w:ind w:firstLine="567"/>
        <w:jc w:val="both"/>
        <w:rPr>
          <w:rFonts w:eastAsia="Lucida Sans Unicode" w:cs="Mangal"/>
          <w:bCs/>
          <w:kern w:val="1"/>
          <w:sz w:val="28"/>
          <w:lang w:eastAsia="hi-IN" w:bidi="hi-IN"/>
        </w:rPr>
      </w:pPr>
      <w:r w:rsidRPr="00377F83">
        <w:rPr>
          <w:rFonts w:eastAsia="Lucida Sans Unicode" w:cs="Mangal"/>
          <w:bCs/>
          <w:kern w:val="1"/>
          <w:sz w:val="28"/>
          <w:lang w:eastAsia="hi-IN" w:bidi="hi-IN"/>
        </w:rPr>
        <w:t>                                          _________________________________</w:t>
      </w:r>
    </w:p>
    <w:p w:rsidR="000811FE" w:rsidRPr="00377F83" w:rsidRDefault="000811FE" w:rsidP="000811FE">
      <w:pPr>
        <w:widowControl w:val="0"/>
        <w:suppressLineNumbers/>
        <w:suppressAutoHyphens/>
        <w:ind w:firstLine="567"/>
        <w:jc w:val="both"/>
        <w:rPr>
          <w:rFonts w:eastAsia="Lucida Sans Unicode" w:cs="Mangal"/>
          <w:bCs/>
          <w:kern w:val="1"/>
          <w:sz w:val="28"/>
          <w:lang w:eastAsia="hi-IN" w:bidi="hi-IN"/>
        </w:rPr>
      </w:pPr>
      <w:r w:rsidRPr="00377F83">
        <w:rPr>
          <w:rFonts w:eastAsia="Lucida Sans Unicode" w:cs="Mangal"/>
          <w:bCs/>
          <w:kern w:val="1"/>
          <w:sz w:val="28"/>
          <w:lang w:eastAsia="hi-IN" w:bidi="hi-IN"/>
        </w:rPr>
        <w:t>                                           </w:t>
      </w:r>
      <w:proofErr w:type="gramStart"/>
      <w:r w:rsidRPr="00377F83">
        <w:rPr>
          <w:rFonts w:eastAsia="Lucida Sans Unicode" w:cs="Mangal"/>
          <w:bCs/>
          <w:kern w:val="1"/>
          <w:sz w:val="28"/>
          <w:lang w:eastAsia="hi-IN" w:bidi="hi-IN"/>
        </w:rPr>
        <w:t>(наименование должности лица,</w:t>
      </w:r>
      <w:proofErr w:type="gramEnd"/>
    </w:p>
    <w:p w:rsidR="000811FE" w:rsidRPr="00377F83" w:rsidRDefault="000811FE" w:rsidP="000811FE">
      <w:pPr>
        <w:widowControl w:val="0"/>
        <w:suppressLineNumbers/>
        <w:suppressAutoHyphens/>
        <w:ind w:firstLine="567"/>
        <w:jc w:val="both"/>
        <w:rPr>
          <w:rFonts w:eastAsia="Lucida Sans Unicode" w:cs="Mangal"/>
          <w:bCs/>
          <w:kern w:val="1"/>
          <w:sz w:val="28"/>
          <w:lang w:eastAsia="hi-IN" w:bidi="hi-IN"/>
        </w:rPr>
      </w:pPr>
      <w:r w:rsidRPr="00377F83">
        <w:rPr>
          <w:rFonts w:eastAsia="Lucida Sans Unicode" w:cs="Mangal"/>
          <w:bCs/>
          <w:kern w:val="1"/>
          <w:sz w:val="28"/>
          <w:lang w:eastAsia="hi-IN" w:bidi="hi-IN"/>
        </w:rPr>
        <w:t>                                               </w:t>
      </w:r>
      <w:proofErr w:type="gramStart"/>
      <w:r w:rsidRPr="00377F83">
        <w:rPr>
          <w:rFonts w:eastAsia="Lucida Sans Unicode" w:cs="Mangal"/>
          <w:bCs/>
          <w:kern w:val="1"/>
          <w:sz w:val="28"/>
          <w:lang w:eastAsia="hi-IN" w:bidi="hi-IN"/>
        </w:rPr>
        <w:t>утверждающего</w:t>
      </w:r>
      <w:proofErr w:type="gramEnd"/>
      <w:r w:rsidRPr="00377F83">
        <w:rPr>
          <w:rFonts w:eastAsia="Lucida Sans Unicode" w:cs="Mangal"/>
          <w:bCs/>
          <w:kern w:val="1"/>
          <w:sz w:val="28"/>
          <w:lang w:eastAsia="hi-IN" w:bidi="hi-IN"/>
        </w:rPr>
        <w:t xml:space="preserve"> документ)</w:t>
      </w:r>
    </w:p>
    <w:p w:rsidR="000811FE" w:rsidRPr="00377F83" w:rsidRDefault="000811FE" w:rsidP="000811FE">
      <w:pPr>
        <w:widowControl w:val="0"/>
        <w:suppressLineNumbers/>
        <w:suppressAutoHyphens/>
        <w:ind w:firstLine="567"/>
        <w:jc w:val="both"/>
        <w:rPr>
          <w:rFonts w:eastAsia="Lucida Sans Unicode" w:cs="Mangal"/>
          <w:bCs/>
          <w:kern w:val="1"/>
          <w:sz w:val="28"/>
          <w:lang w:eastAsia="hi-IN" w:bidi="hi-IN"/>
        </w:rPr>
      </w:pPr>
      <w:r w:rsidRPr="00377F83">
        <w:rPr>
          <w:rFonts w:eastAsia="Lucida Sans Unicode" w:cs="Mangal"/>
          <w:bCs/>
          <w:kern w:val="1"/>
          <w:sz w:val="28"/>
          <w:lang w:eastAsia="hi-IN" w:bidi="hi-IN"/>
        </w:rPr>
        <w:t>                                          __________ ______________________</w:t>
      </w:r>
    </w:p>
    <w:p w:rsidR="000811FE" w:rsidRPr="00745B7F" w:rsidRDefault="000811FE" w:rsidP="000811FE">
      <w:pPr>
        <w:widowControl w:val="0"/>
        <w:suppressLineNumbers/>
        <w:suppressAutoHyphens/>
        <w:ind w:firstLine="567"/>
        <w:jc w:val="both"/>
        <w:rPr>
          <w:rFonts w:eastAsia="Lucida Sans Unicode" w:cs="Mangal"/>
          <w:bCs/>
          <w:kern w:val="1"/>
          <w:sz w:val="20"/>
          <w:szCs w:val="20"/>
          <w:lang w:eastAsia="hi-IN" w:bidi="hi-IN"/>
        </w:rPr>
      </w:pPr>
      <w:r>
        <w:rPr>
          <w:rFonts w:eastAsia="Lucida Sans Unicode" w:cs="Mangal"/>
          <w:bCs/>
          <w:kern w:val="1"/>
          <w:sz w:val="20"/>
          <w:szCs w:val="20"/>
          <w:lang w:eastAsia="hi-IN" w:bidi="hi-IN"/>
        </w:rPr>
        <w:t xml:space="preserve">                                                                                    (подпись) </w:t>
      </w:r>
      <w:r w:rsidRPr="00745B7F">
        <w:rPr>
          <w:rFonts w:eastAsia="Lucida Sans Unicode" w:cs="Mangal"/>
          <w:bCs/>
          <w:kern w:val="1"/>
          <w:sz w:val="20"/>
          <w:szCs w:val="20"/>
          <w:lang w:eastAsia="hi-IN" w:bidi="hi-IN"/>
        </w:rPr>
        <w:t>(расшифровка подписи)</w:t>
      </w:r>
    </w:p>
    <w:p w:rsidR="000811FE" w:rsidRPr="00377F83" w:rsidRDefault="000811FE" w:rsidP="000811FE">
      <w:pPr>
        <w:widowControl w:val="0"/>
        <w:suppressLineNumbers/>
        <w:suppressAutoHyphens/>
        <w:ind w:firstLine="567"/>
        <w:jc w:val="both"/>
        <w:rPr>
          <w:rFonts w:eastAsia="Lucida Sans Unicode" w:cs="Mangal"/>
          <w:bCs/>
          <w:kern w:val="1"/>
          <w:sz w:val="28"/>
          <w:lang w:eastAsia="hi-IN" w:bidi="hi-IN"/>
        </w:rPr>
      </w:pPr>
      <w:r w:rsidRPr="00377F83">
        <w:rPr>
          <w:rFonts w:eastAsia="Lucida Sans Unicode" w:cs="Mangal"/>
          <w:bCs/>
          <w:kern w:val="1"/>
          <w:sz w:val="28"/>
          <w:lang w:eastAsia="hi-IN" w:bidi="hi-IN"/>
        </w:rPr>
        <w:t>                                          "___" __________ 20___ г.</w:t>
      </w:r>
    </w:p>
    <w:tbl>
      <w:tblPr>
        <w:tblW w:w="14562" w:type="dxa"/>
        <w:tblInd w:w="8" w:type="dxa"/>
        <w:tblLayout w:type="fixed"/>
        <w:tblCellMar>
          <w:left w:w="0" w:type="dxa"/>
          <w:right w:w="0" w:type="dxa"/>
        </w:tblCellMar>
        <w:tblLook w:val="04A0"/>
      </w:tblPr>
      <w:tblGrid>
        <w:gridCol w:w="1115"/>
        <w:gridCol w:w="295"/>
        <w:gridCol w:w="412"/>
        <w:gridCol w:w="297"/>
        <w:gridCol w:w="594"/>
        <w:gridCol w:w="302"/>
        <w:gridCol w:w="743"/>
        <w:gridCol w:w="329"/>
        <w:gridCol w:w="509"/>
        <w:gridCol w:w="408"/>
        <w:gridCol w:w="509"/>
        <w:gridCol w:w="622"/>
        <w:gridCol w:w="330"/>
        <w:gridCol w:w="631"/>
        <w:gridCol w:w="298"/>
        <w:gridCol w:w="659"/>
        <w:gridCol w:w="207"/>
        <w:gridCol w:w="332"/>
        <w:gridCol w:w="837"/>
        <w:gridCol w:w="298"/>
        <w:gridCol w:w="755"/>
        <w:gridCol w:w="77"/>
        <w:gridCol w:w="773"/>
        <w:gridCol w:w="188"/>
        <w:gridCol w:w="350"/>
        <w:gridCol w:w="905"/>
        <w:gridCol w:w="500"/>
        <w:gridCol w:w="461"/>
        <w:gridCol w:w="529"/>
        <w:gridCol w:w="297"/>
      </w:tblGrid>
      <w:tr w:rsidR="000811FE" w:rsidRPr="00377F83" w:rsidTr="00D62580">
        <w:trPr>
          <w:gridAfter w:val="1"/>
          <w:wAfter w:w="297" w:type="dxa"/>
          <w:trHeight w:val="12"/>
        </w:trPr>
        <w:tc>
          <w:tcPr>
            <w:tcW w:w="8592" w:type="dxa"/>
            <w:gridSpan w:val="18"/>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3278" w:type="dxa"/>
            <w:gridSpan w:val="7"/>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2395" w:type="dxa"/>
            <w:gridSpan w:val="4"/>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r>
      <w:tr w:rsidR="000811FE" w:rsidRPr="00377F83" w:rsidTr="00D62580">
        <w:trPr>
          <w:gridAfter w:val="1"/>
          <w:wAfter w:w="297" w:type="dxa"/>
        </w:trPr>
        <w:tc>
          <w:tcPr>
            <w:tcW w:w="11870" w:type="dxa"/>
            <w:gridSpan w:val="2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center"/>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ПЛАН</w:t>
            </w:r>
          </w:p>
          <w:p w:rsidR="000811FE" w:rsidRPr="00745B7F" w:rsidRDefault="000811FE" w:rsidP="00D62580">
            <w:pPr>
              <w:widowControl w:val="0"/>
              <w:suppressLineNumbers/>
              <w:suppressAutoHyphens/>
              <w:ind w:firstLine="567"/>
              <w:jc w:val="center"/>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ФИНАНСОВО-ХОЗЯЙСТВЕННОЙ ДЕЯТЕЛЬНОСТИ</w:t>
            </w:r>
          </w:p>
          <w:p w:rsidR="000811FE" w:rsidRPr="00745B7F" w:rsidRDefault="000811FE" w:rsidP="00D62580">
            <w:pPr>
              <w:widowControl w:val="0"/>
              <w:suppressLineNumbers/>
              <w:suppressAutoHyphens/>
              <w:ind w:firstLine="567"/>
              <w:jc w:val="center"/>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МУНИЦИПА</w:t>
            </w:r>
            <w:r>
              <w:rPr>
                <w:rFonts w:eastAsia="Lucida Sans Unicode" w:cs="Mangal"/>
                <w:bCs/>
                <w:kern w:val="1"/>
                <w:sz w:val="20"/>
                <w:szCs w:val="20"/>
                <w:lang w:eastAsia="hi-IN" w:bidi="hi-IN"/>
              </w:rPr>
              <w:t xml:space="preserve">ЛЬНОГО БЮДЖЕТНОГО </w:t>
            </w:r>
            <w:r w:rsidRPr="00745B7F">
              <w:rPr>
                <w:rFonts w:eastAsia="Lucida Sans Unicode" w:cs="Mangal"/>
                <w:bCs/>
                <w:kern w:val="1"/>
                <w:sz w:val="20"/>
                <w:szCs w:val="20"/>
                <w:lang w:eastAsia="hi-IN" w:bidi="hi-IN"/>
              </w:rPr>
              <w:t>УЧРЕЖДЕНИЯ</w:t>
            </w:r>
            <w:r>
              <w:rPr>
                <w:rFonts w:eastAsia="Lucida Sans Unicode" w:cs="Mangal"/>
                <w:bCs/>
                <w:kern w:val="1"/>
                <w:sz w:val="20"/>
                <w:szCs w:val="20"/>
                <w:lang w:eastAsia="hi-IN" w:bidi="hi-IN"/>
              </w:rPr>
              <w:t xml:space="preserve"> КАРАСЕВСКОГО СЕЛЬСОВЕТА БОЛОТНИНСКОГО РАЙОНА НОВОСИБИРСКОЙ ОБЛАСТИ</w:t>
            </w:r>
          </w:p>
          <w:p w:rsidR="000811FE" w:rsidRPr="00745B7F" w:rsidRDefault="000811FE" w:rsidP="00D62580">
            <w:pPr>
              <w:widowControl w:val="0"/>
              <w:suppressLineNumbers/>
              <w:suppressAutoHyphens/>
              <w:ind w:firstLine="567"/>
              <w:jc w:val="center"/>
              <w:rPr>
                <w:rFonts w:eastAsia="Lucida Sans Unicode" w:cs="Mangal"/>
                <w:bCs/>
                <w:kern w:val="1"/>
                <w:sz w:val="20"/>
                <w:szCs w:val="20"/>
                <w:lang w:eastAsia="hi-IN" w:bidi="hi-IN"/>
              </w:rPr>
            </w:pPr>
          </w:p>
          <w:p w:rsidR="000811FE" w:rsidRPr="00745B7F" w:rsidRDefault="000811FE" w:rsidP="00D62580">
            <w:pPr>
              <w:widowControl w:val="0"/>
              <w:suppressLineNumbers/>
              <w:suppressAutoHyphens/>
              <w:ind w:firstLine="567"/>
              <w:jc w:val="center"/>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на 20__ год и плановый период 20____ и 20____ годов</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11870" w:type="dxa"/>
            <w:gridSpan w:val="2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center"/>
              <w:rPr>
                <w:rFonts w:eastAsia="Lucida Sans Unicode" w:cs="Mangal"/>
                <w:bCs/>
                <w:kern w:val="1"/>
                <w:sz w:val="20"/>
                <w:szCs w:val="20"/>
                <w:lang w:eastAsia="hi-IN" w:bidi="hi-IN"/>
              </w:rPr>
            </w:pP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Коды</w:t>
            </w:r>
          </w:p>
        </w:tc>
      </w:tr>
      <w:tr w:rsidR="000811FE" w:rsidRPr="00377F83" w:rsidTr="00D62580">
        <w:trPr>
          <w:gridAfter w:val="1"/>
          <w:wAfter w:w="297" w:type="dxa"/>
        </w:trPr>
        <w:tc>
          <w:tcPr>
            <w:tcW w:w="11870" w:type="dxa"/>
            <w:gridSpan w:val="2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от "__" ________ 20____ г.</w:t>
            </w: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Дата</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Орган, осуществляющий</w:t>
            </w:r>
          </w:p>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функции и полномочия учредителя __________________</w:t>
            </w: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по Сводному реестру</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глава по БК</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по Сводному реестру</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ИНН</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Учреждение ___________________________________</w:t>
            </w: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КПП</w:t>
            </w:r>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p>
        </w:tc>
      </w:tr>
      <w:tr w:rsidR="000811FE" w:rsidRPr="00377F83" w:rsidTr="00D62580">
        <w:trPr>
          <w:gridAfter w:val="1"/>
          <w:wAfter w:w="297" w:type="dxa"/>
        </w:trPr>
        <w:tc>
          <w:tcPr>
            <w:tcW w:w="8592"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Единица измерения: руб.</w:t>
            </w:r>
          </w:p>
        </w:tc>
        <w:tc>
          <w:tcPr>
            <w:tcW w:w="32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по </w:t>
            </w:r>
            <w:hyperlink r:id="rId21" w:anchor="7D20K3" w:history="1">
              <w:r w:rsidRPr="00745B7F">
                <w:rPr>
                  <w:rStyle w:val="ae"/>
                  <w:rFonts w:eastAsia="Lucida Sans Unicode" w:cs="Mangal"/>
                  <w:color w:val="000000" w:themeColor="text1"/>
                  <w:kern w:val="1"/>
                  <w:sz w:val="20"/>
                  <w:szCs w:val="20"/>
                  <w:lang w:eastAsia="hi-IN" w:bidi="hi-IN"/>
                </w:rPr>
                <w:t>ОКЕИ</w:t>
              </w:r>
            </w:hyperlink>
          </w:p>
        </w:tc>
        <w:tc>
          <w:tcPr>
            <w:tcW w:w="2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widowControl w:val="0"/>
              <w:suppressLineNumbers/>
              <w:suppressAutoHyphens/>
              <w:ind w:firstLine="567"/>
              <w:jc w:val="both"/>
              <w:rPr>
                <w:rFonts w:eastAsia="Lucida Sans Unicode" w:cs="Mangal"/>
                <w:bCs/>
                <w:kern w:val="1"/>
                <w:sz w:val="20"/>
                <w:szCs w:val="20"/>
                <w:lang w:eastAsia="hi-IN" w:bidi="hi-IN"/>
              </w:rPr>
            </w:pPr>
            <w:r w:rsidRPr="00745B7F">
              <w:rPr>
                <w:rFonts w:eastAsia="Lucida Sans Unicode" w:cs="Mangal"/>
                <w:bCs/>
                <w:kern w:val="1"/>
                <w:sz w:val="20"/>
                <w:szCs w:val="20"/>
                <w:lang w:eastAsia="hi-IN" w:bidi="hi-IN"/>
              </w:rPr>
              <w:t>383</w:t>
            </w:r>
          </w:p>
        </w:tc>
      </w:tr>
      <w:tr w:rsidR="000811FE" w:rsidRPr="00377F83" w:rsidTr="00D62580">
        <w:trPr>
          <w:gridAfter w:val="1"/>
          <w:wAfter w:w="297" w:type="dxa"/>
          <w:trHeight w:val="12"/>
        </w:trPr>
        <w:tc>
          <w:tcPr>
            <w:tcW w:w="1115" w:type="dxa"/>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707"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891"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1045"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838"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17"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52"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29"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659" w:type="dxa"/>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1674" w:type="dxa"/>
            <w:gridSpan w:val="4"/>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755" w:type="dxa"/>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850"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1943" w:type="dxa"/>
            <w:gridSpan w:val="4"/>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90" w:type="dxa"/>
            <w:gridSpan w:val="2"/>
            <w:tcBorders>
              <w:top w:val="nil"/>
              <w:left w:val="nil"/>
              <w:bottom w:val="nil"/>
              <w:right w:val="nil"/>
            </w:tcBorders>
            <w:shd w:val="clear" w:color="auto" w:fill="auto"/>
            <w:hideMark/>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r>
      <w:tr w:rsidR="000811FE" w:rsidRPr="00377F83" w:rsidTr="00D62580">
        <w:trPr>
          <w:gridAfter w:val="1"/>
          <w:wAfter w:w="297" w:type="dxa"/>
          <w:trHeight w:val="12"/>
        </w:trPr>
        <w:tc>
          <w:tcPr>
            <w:tcW w:w="1115" w:type="dxa"/>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707"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891"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1045"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838"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17"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52"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29"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659" w:type="dxa"/>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1674" w:type="dxa"/>
            <w:gridSpan w:val="4"/>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755" w:type="dxa"/>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850"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1943" w:type="dxa"/>
            <w:gridSpan w:val="4"/>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c>
          <w:tcPr>
            <w:tcW w:w="990" w:type="dxa"/>
            <w:gridSpan w:val="2"/>
            <w:tcBorders>
              <w:top w:val="nil"/>
              <w:left w:val="nil"/>
              <w:bottom w:val="nil"/>
              <w:right w:val="nil"/>
            </w:tcBorders>
            <w:shd w:val="clear" w:color="auto" w:fill="auto"/>
          </w:tcPr>
          <w:p w:rsidR="000811FE" w:rsidRPr="00377F83" w:rsidRDefault="000811FE" w:rsidP="00D62580">
            <w:pPr>
              <w:widowControl w:val="0"/>
              <w:suppressLineNumbers/>
              <w:suppressAutoHyphens/>
              <w:ind w:firstLine="567"/>
              <w:jc w:val="both"/>
              <w:rPr>
                <w:rFonts w:eastAsia="Lucida Sans Unicode" w:cs="Mangal"/>
                <w:bCs/>
                <w:kern w:val="1"/>
                <w:sz w:val="28"/>
                <w:lang w:eastAsia="hi-IN" w:bidi="hi-IN"/>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Наименование показателя</w:t>
            </w:r>
          </w:p>
        </w:tc>
        <w:tc>
          <w:tcPr>
            <w:tcW w:w="7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Код строки</w:t>
            </w:r>
          </w:p>
        </w:tc>
        <w:tc>
          <w:tcPr>
            <w:tcW w:w="89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Код по бюджетной классификации Российской Федерации</w:t>
            </w:r>
          </w:p>
        </w:tc>
        <w:tc>
          <w:tcPr>
            <w:tcW w:w="107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Аналитический код (КОС ГУ)</w:t>
            </w:r>
          </w:p>
        </w:tc>
        <w:tc>
          <w:tcPr>
            <w:tcW w:w="10475"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Сумма</w:t>
            </w:r>
          </w:p>
        </w:tc>
      </w:tr>
      <w:tr w:rsidR="000811FE" w:rsidRPr="00745B7F" w:rsidTr="00D62580">
        <w:tblPrEx>
          <w:shd w:val="clear" w:color="auto" w:fill="FFFFFF"/>
        </w:tblPrEx>
        <w:tc>
          <w:tcPr>
            <w:tcW w:w="141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7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Всего на 20_ г. текущий финансовый год</w:t>
            </w:r>
          </w:p>
        </w:tc>
        <w:tc>
          <w:tcPr>
            <w:tcW w:w="442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В том числе</w:t>
            </w:r>
          </w:p>
        </w:tc>
        <w:tc>
          <w:tcPr>
            <w:tcW w:w="2091"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На 20_ первый год планового периода</w:t>
            </w:r>
          </w:p>
        </w:tc>
        <w:tc>
          <w:tcPr>
            <w:tcW w:w="2216"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На 20_ второй год планового периода</w:t>
            </w:r>
          </w:p>
        </w:tc>
        <w:tc>
          <w:tcPr>
            <w:tcW w:w="8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За пределами планового периода</w:t>
            </w:r>
          </w:p>
        </w:tc>
      </w:tr>
      <w:tr w:rsidR="000811FE" w:rsidRPr="00745B7F" w:rsidTr="00D62580">
        <w:tblPrEx>
          <w:shd w:val="clear" w:color="auto" w:fill="FFFFFF"/>
        </w:tblPrEx>
        <w:tc>
          <w:tcPr>
            <w:tcW w:w="141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7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 xml:space="preserve">Субсидии на финансовое обеспечение выполнения муниципального </w:t>
            </w:r>
            <w:r w:rsidRPr="00745B7F">
              <w:rPr>
                <w:color w:val="444444"/>
                <w:sz w:val="20"/>
                <w:szCs w:val="20"/>
              </w:rPr>
              <w:lastRenderedPageBreak/>
              <w:t>задания, всего</w:t>
            </w:r>
          </w:p>
        </w:tc>
        <w:tc>
          <w:tcPr>
            <w:tcW w:w="9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lastRenderedPageBreak/>
              <w:t>Поступления от иной приносящей доход деятельности</w:t>
            </w:r>
          </w:p>
        </w:tc>
        <w:tc>
          <w:tcPr>
            <w:tcW w:w="1164"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Субсидии, предоставляемые в соответствии с абзацем 2 </w:t>
            </w:r>
            <w:hyperlink r:id="rId22" w:anchor="8PC0LR" w:history="1">
              <w:r w:rsidRPr="00745B7F">
                <w:rPr>
                  <w:rStyle w:val="ae"/>
                  <w:color w:val="000000" w:themeColor="text1"/>
                  <w:sz w:val="20"/>
                  <w:szCs w:val="20"/>
                </w:rPr>
                <w:t xml:space="preserve">пункта 1 статьи 78.1 БК </w:t>
              </w:r>
              <w:r w:rsidRPr="00745B7F">
                <w:rPr>
                  <w:rStyle w:val="ae"/>
                  <w:color w:val="000000" w:themeColor="text1"/>
                  <w:sz w:val="20"/>
                  <w:szCs w:val="20"/>
                </w:rPr>
                <w:lastRenderedPageBreak/>
                <w:t>РФ</w:t>
              </w:r>
            </w:hyperlink>
          </w:p>
        </w:tc>
        <w:tc>
          <w:tcPr>
            <w:tcW w:w="116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lastRenderedPageBreak/>
              <w:t>Безвозмездные поступления, всего, в том числе</w:t>
            </w:r>
          </w:p>
        </w:tc>
        <w:tc>
          <w:tcPr>
            <w:tcW w:w="2091"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2216"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7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Субсидии на финансовое обеспечение выполнения муниципального задания, всего</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Поступления от иной приносящей доход деятельности</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Субсидии на финансовое обеспечение выполнения муниципального задания, всего</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Поступления от иной приносящей доход деятельности</w:t>
            </w:r>
          </w:p>
        </w:tc>
        <w:tc>
          <w:tcPr>
            <w:tcW w:w="8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1</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2</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2</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4</w:t>
            </w: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5</w:t>
            </w: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6</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7</w:t>
            </w: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8</w:t>
            </w: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9</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10</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11</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12</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r w:rsidRPr="00745B7F">
              <w:rPr>
                <w:color w:val="444444"/>
                <w:sz w:val="20"/>
                <w:szCs w:val="20"/>
              </w:rPr>
              <w:t>13</w:t>
            </w: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Остаток средств на начало текущего финансового года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0001</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Остаток средств на конец текущего финансового года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0002</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Доходы,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1000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доходы от собственности,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120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доходы от оказания услуг, работ, компенсации затрат учреждений,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1200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1210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 xml:space="preserve">субсидии на финансовое обеспечение выполнения муниципального задания </w:t>
            </w:r>
            <w:r w:rsidRPr="00745B7F">
              <w:rPr>
                <w:color w:val="444444"/>
                <w:sz w:val="20"/>
                <w:szCs w:val="20"/>
              </w:rPr>
              <w:lastRenderedPageBreak/>
              <w:t>за счет средств бюджета Федерального фонда обязательного медицинского страхования</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1220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доходы от штрафов, пеней, иных сумм принудительного изъятия,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140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140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безвозмездные денежные поступления,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1400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150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прочие доходы,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1500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180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целевые субсидии</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1510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180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субсидии на осуществление капитальных вложений</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1520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180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доходы от операций с активами,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1900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прочие поступления,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1980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из них:</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увеличение остатков денежных средств за счет возврата дебиторской задолженности прошлых лет</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1981</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510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Расходы,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2000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 выплаты персоналу,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оплата труда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111</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прочие выплаты персоналу, в том числе компенсационного характера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112</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иные выплаты, за исключением фонда оплаты труда учреждения, для выполнения отдельных полномочий</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2130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113</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2140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119</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 выплаты по оплате труда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2141</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119</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 иные выплаты работникам</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2142</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119</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денежное довольствие военнослужащих и сотрудников, имеющих специальные звания</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2150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131</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иные выплаты военнослужащим и сотрудникам, имеющим специальные звания</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2160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134</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 xml:space="preserve">страховые взносы на обязательное социальное страхование в части выплат </w:t>
            </w:r>
            <w:r w:rsidRPr="00745B7F">
              <w:rPr>
                <w:color w:val="444444"/>
                <w:sz w:val="20"/>
                <w:szCs w:val="20"/>
              </w:rPr>
              <w:lastRenderedPageBreak/>
              <w:t>персоналу, подлежащих обложению страховыми взносами</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2170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139</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 оплату труда стажеров</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2171</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139</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 иные выплаты гражданским лицам (денежное содержание)</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2172</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139</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социальные и иные выплаты населению,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2200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300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социальные выплаты гражданам, кроме публичных нормативных социальных выплат</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2210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320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из них:</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пособия, компенсации и иные социальные выплаты гражданам, кроме публичных нормативных обязательств</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2211</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321</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выплата стипендий, осуществление иных расходов на социальную поддержку обучающихся за счет сре</w:t>
            </w:r>
            <w:proofErr w:type="gramStart"/>
            <w:r w:rsidRPr="00745B7F">
              <w:rPr>
                <w:color w:val="444444"/>
                <w:sz w:val="20"/>
                <w:szCs w:val="20"/>
              </w:rPr>
              <w:t>дств ст</w:t>
            </w:r>
            <w:proofErr w:type="gramEnd"/>
            <w:r w:rsidRPr="00745B7F">
              <w:rPr>
                <w:color w:val="444444"/>
                <w:sz w:val="20"/>
                <w:szCs w:val="20"/>
              </w:rPr>
              <w:t>ипендиального фонда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2220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340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 xml:space="preserve">на премирование физических лиц за достижения в области культуры, искусства, образования, </w:t>
            </w:r>
            <w:r w:rsidRPr="00745B7F">
              <w:rPr>
                <w:color w:val="444444"/>
                <w:sz w:val="20"/>
                <w:szCs w:val="20"/>
              </w:rPr>
              <w:lastRenderedPageBreak/>
              <w:t>науки и техники, а также на предоставление грантов с целью поддержки проектов в области науки, культуры и искусства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2230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350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социальное обеспечение детей-сирот и детей, оставшихся без попечения родителей</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2240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360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уплата налогов, сборов и иных платежей,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2300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850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из них:</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налог на имущество организаций и земельный налог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2310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851</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иные налоги (включаемые в состав расходов) в бюджеты бюджетной системы Российской Федерации, а также государственная пошлина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2320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852</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уплата штрафов (в том числе административных), пеней, иных платежей</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2330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853</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безвозмездные перечисления организациям и физическим лицам,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из них:</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 xml:space="preserve">гранты, предоставляемые другим </w:t>
            </w:r>
            <w:r w:rsidRPr="00745B7F">
              <w:rPr>
                <w:color w:val="444444"/>
                <w:sz w:val="20"/>
                <w:szCs w:val="20"/>
              </w:rPr>
              <w:lastRenderedPageBreak/>
              <w:t>организациям и физическим лицам</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2410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810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взносы в международные организации</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862</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платежи в целях обеспечения реализации соглашений с п</w:t>
            </w:r>
            <w:bookmarkStart w:id="26" w:name="_GoBack"/>
            <w:bookmarkEnd w:id="26"/>
            <w:r w:rsidRPr="00745B7F">
              <w:rPr>
                <w:color w:val="444444"/>
                <w:sz w:val="20"/>
                <w:szCs w:val="20"/>
              </w:rPr>
              <w:t>равительствами иностранных государств и международными организациями</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2430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863</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прочие выплаты (кроме выплат на закупку товаров, работ, услуг)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2500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2520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831</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расходы на закупку товаров, работ, услуг,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закупку научно-исследовательских и опытно-конструкторских работ</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241</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 xml:space="preserve">закупку товаров, работ, услуг в сфере </w:t>
            </w:r>
            <w:r w:rsidRPr="00745B7F">
              <w:rPr>
                <w:color w:val="444444"/>
                <w:sz w:val="20"/>
                <w:szCs w:val="20"/>
              </w:rPr>
              <w:lastRenderedPageBreak/>
              <w:t>информационно-коммуникационных технологий</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2620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242</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закупку товаров, работ, услуг в целях капитального ремонта государственного (муниципального) имущества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2630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243</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прочую закупку товаров, работ и услуг,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2640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244</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из них:</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капитальные вложения в объекты государственной (муниципальной) собственности,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2650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400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приобретение объектов недвижимого имущества государственными (муниципальными) учреждениями</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2651</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406</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строительство (реконструкция) объектов недвижимого имущества государственными (муниципальными) учреждениями</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2652</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407</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Выплаты, уменьшающие доход,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3000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100</w:t>
            </w: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 том числе:</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налог на прибыль</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3010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налог на добавленну</w:t>
            </w:r>
            <w:r w:rsidRPr="00745B7F">
              <w:rPr>
                <w:color w:val="444444"/>
                <w:sz w:val="20"/>
                <w:szCs w:val="20"/>
              </w:rPr>
              <w:lastRenderedPageBreak/>
              <w:t>ю стоимость</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3020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lastRenderedPageBreak/>
              <w:t>прочие налоги, уменьшающие доход</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3030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Прочие выплаты, всего</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4000</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c>
          <w:tcPr>
            <w:tcW w:w="1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color w:val="444444"/>
                <w:sz w:val="20"/>
                <w:szCs w:val="20"/>
              </w:rPr>
            </w:pP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rPr>
                <w:sz w:val="20"/>
                <w:szCs w:val="20"/>
              </w:rPr>
            </w:pP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jc w:val="center"/>
              <w:textAlignment w:val="baseline"/>
              <w:rPr>
                <w:color w:val="444444"/>
                <w:sz w:val="20"/>
                <w:szCs w:val="20"/>
              </w:rPr>
            </w:pPr>
            <w:proofErr w:type="spellStart"/>
            <w:r w:rsidRPr="00745B7F">
              <w:rPr>
                <w:color w:val="444444"/>
                <w:sz w:val="20"/>
                <w:szCs w:val="20"/>
              </w:rPr>
              <w:t>x</w:t>
            </w:r>
            <w:proofErr w:type="spellEnd"/>
          </w:p>
        </w:tc>
      </w:tr>
      <w:tr w:rsidR="000811FE" w:rsidRPr="00745B7F" w:rsidTr="00D62580">
        <w:tblPrEx>
          <w:shd w:val="clear" w:color="auto" w:fill="FFFFFF"/>
        </w:tblPrEx>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из них:</w:t>
            </w:r>
          </w:p>
          <w:p w:rsidR="000811FE" w:rsidRPr="00745B7F" w:rsidRDefault="000811FE" w:rsidP="00D62580">
            <w:pPr>
              <w:pStyle w:val="formattext0"/>
              <w:spacing w:before="0" w:beforeAutospacing="0" w:after="0" w:afterAutospacing="0"/>
              <w:textAlignment w:val="baseline"/>
              <w:rPr>
                <w:color w:val="444444"/>
                <w:sz w:val="20"/>
                <w:szCs w:val="20"/>
              </w:rPr>
            </w:pPr>
            <w:r w:rsidRPr="00745B7F">
              <w:rPr>
                <w:color w:val="444444"/>
                <w:sz w:val="20"/>
                <w:szCs w:val="20"/>
              </w:rPr>
              <w:t>возврат в бюджет средств субсидии</w:t>
            </w:r>
          </w:p>
        </w:tc>
        <w:tc>
          <w:tcPr>
            <w:tcW w:w="709" w:type="dxa"/>
            <w:gridSpan w:val="2"/>
            <w:shd w:val="clear" w:color="auto" w:fill="auto"/>
            <w:vAlign w:val="center"/>
            <w:hideMark/>
          </w:tcPr>
          <w:p w:rsidR="000811FE" w:rsidRPr="00745B7F" w:rsidRDefault="000811FE" w:rsidP="00D62580">
            <w:pPr>
              <w:rPr>
                <w:sz w:val="20"/>
                <w:szCs w:val="20"/>
              </w:rPr>
            </w:pPr>
          </w:p>
        </w:tc>
        <w:tc>
          <w:tcPr>
            <w:tcW w:w="896" w:type="dxa"/>
            <w:gridSpan w:val="2"/>
            <w:shd w:val="clear" w:color="auto" w:fill="auto"/>
            <w:vAlign w:val="center"/>
            <w:hideMark/>
          </w:tcPr>
          <w:p w:rsidR="000811FE" w:rsidRPr="00745B7F" w:rsidRDefault="000811FE" w:rsidP="00D62580">
            <w:pPr>
              <w:rPr>
                <w:sz w:val="20"/>
                <w:szCs w:val="20"/>
              </w:rPr>
            </w:pPr>
          </w:p>
        </w:tc>
        <w:tc>
          <w:tcPr>
            <w:tcW w:w="1072" w:type="dxa"/>
            <w:gridSpan w:val="2"/>
            <w:shd w:val="clear" w:color="auto" w:fill="auto"/>
            <w:vAlign w:val="center"/>
            <w:hideMark/>
          </w:tcPr>
          <w:p w:rsidR="000811FE" w:rsidRPr="00745B7F" w:rsidRDefault="000811FE" w:rsidP="00D62580">
            <w:pPr>
              <w:rPr>
                <w:sz w:val="20"/>
                <w:szCs w:val="20"/>
              </w:rPr>
            </w:pPr>
          </w:p>
        </w:tc>
        <w:tc>
          <w:tcPr>
            <w:tcW w:w="917" w:type="dxa"/>
            <w:gridSpan w:val="2"/>
            <w:shd w:val="clear" w:color="auto" w:fill="auto"/>
            <w:vAlign w:val="center"/>
            <w:hideMark/>
          </w:tcPr>
          <w:p w:rsidR="000811FE" w:rsidRPr="00745B7F" w:rsidRDefault="000811FE" w:rsidP="00D62580">
            <w:pPr>
              <w:rPr>
                <w:sz w:val="20"/>
                <w:szCs w:val="20"/>
              </w:rPr>
            </w:pPr>
          </w:p>
        </w:tc>
        <w:tc>
          <w:tcPr>
            <w:tcW w:w="1131" w:type="dxa"/>
            <w:gridSpan w:val="2"/>
            <w:shd w:val="clear" w:color="auto" w:fill="auto"/>
            <w:vAlign w:val="center"/>
            <w:hideMark/>
          </w:tcPr>
          <w:p w:rsidR="000811FE" w:rsidRPr="00745B7F" w:rsidRDefault="000811FE" w:rsidP="00D62580">
            <w:pPr>
              <w:rPr>
                <w:sz w:val="20"/>
                <w:szCs w:val="20"/>
              </w:rPr>
            </w:pPr>
          </w:p>
        </w:tc>
        <w:tc>
          <w:tcPr>
            <w:tcW w:w="961" w:type="dxa"/>
            <w:gridSpan w:val="2"/>
            <w:shd w:val="clear" w:color="auto" w:fill="auto"/>
            <w:vAlign w:val="center"/>
            <w:hideMark/>
          </w:tcPr>
          <w:p w:rsidR="000811FE" w:rsidRPr="00745B7F" w:rsidRDefault="000811FE" w:rsidP="00D62580">
            <w:pPr>
              <w:rPr>
                <w:sz w:val="20"/>
                <w:szCs w:val="20"/>
              </w:rPr>
            </w:pPr>
          </w:p>
        </w:tc>
        <w:tc>
          <w:tcPr>
            <w:tcW w:w="1164" w:type="dxa"/>
            <w:gridSpan w:val="3"/>
            <w:shd w:val="clear" w:color="auto" w:fill="auto"/>
            <w:vAlign w:val="center"/>
            <w:hideMark/>
          </w:tcPr>
          <w:p w:rsidR="000811FE" w:rsidRPr="00745B7F" w:rsidRDefault="000811FE" w:rsidP="00D62580">
            <w:pPr>
              <w:rPr>
                <w:sz w:val="20"/>
                <w:szCs w:val="20"/>
              </w:rPr>
            </w:pPr>
          </w:p>
        </w:tc>
        <w:tc>
          <w:tcPr>
            <w:tcW w:w="1169" w:type="dxa"/>
            <w:gridSpan w:val="2"/>
            <w:shd w:val="clear" w:color="auto" w:fill="auto"/>
            <w:vAlign w:val="center"/>
            <w:hideMark/>
          </w:tcPr>
          <w:p w:rsidR="000811FE" w:rsidRPr="00745B7F" w:rsidRDefault="000811FE" w:rsidP="00D62580">
            <w:pPr>
              <w:rPr>
                <w:sz w:val="20"/>
                <w:szCs w:val="20"/>
              </w:rPr>
            </w:pPr>
          </w:p>
        </w:tc>
        <w:tc>
          <w:tcPr>
            <w:tcW w:w="1130" w:type="dxa"/>
            <w:gridSpan w:val="3"/>
            <w:shd w:val="clear" w:color="auto" w:fill="auto"/>
            <w:vAlign w:val="center"/>
            <w:hideMark/>
          </w:tcPr>
          <w:p w:rsidR="000811FE" w:rsidRPr="00745B7F" w:rsidRDefault="000811FE" w:rsidP="00D62580">
            <w:pPr>
              <w:rPr>
                <w:sz w:val="20"/>
                <w:szCs w:val="20"/>
              </w:rPr>
            </w:pPr>
          </w:p>
        </w:tc>
        <w:tc>
          <w:tcPr>
            <w:tcW w:w="961" w:type="dxa"/>
            <w:gridSpan w:val="2"/>
            <w:shd w:val="clear" w:color="auto" w:fill="auto"/>
            <w:vAlign w:val="center"/>
            <w:hideMark/>
          </w:tcPr>
          <w:p w:rsidR="000811FE" w:rsidRPr="00745B7F" w:rsidRDefault="000811FE" w:rsidP="00D62580">
            <w:pPr>
              <w:rPr>
                <w:sz w:val="20"/>
                <w:szCs w:val="20"/>
              </w:rPr>
            </w:pPr>
          </w:p>
        </w:tc>
        <w:tc>
          <w:tcPr>
            <w:tcW w:w="1255" w:type="dxa"/>
            <w:gridSpan w:val="2"/>
            <w:shd w:val="clear" w:color="auto" w:fill="auto"/>
            <w:vAlign w:val="center"/>
            <w:hideMark/>
          </w:tcPr>
          <w:p w:rsidR="000811FE" w:rsidRPr="00745B7F" w:rsidRDefault="000811FE" w:rsidP="00D62580">
            <w:pPr>
              <w:rPr>
                <w:sz w:val="20"/>
                <w:szCs w:val="20"/>
              </w:rPr>
            </w:pPr>
          </w:p>
        </w:tc>
        <w:tc>
          <w:tcPr>
            <w:tcW w:w="961" w:type="dxa"/>
            <w:gridSpan w:val="2"/>
            <w:shd w:val="clear" w:color="auto" w:fill="auto"/>
            <w:vAlign w:val="center"/>
            <w:hideMark/>
          </w:tcPr>
          <w:p w:rsidR="000811FE" w:rsidRPr="00745B7F" w:rsidRDefault="000811FE" w:rsidP="00D62580">
            <w:pPr>
              <w:rPr>
                <w:sz w:val="20"/>
                <w:szCs w:val="20"/>
              </w:rPr>
            </w:pPr>
          </w:p>
        </w:tc>
        <w:tc>
          <w:tcPr>
            <w:tcW w:w="826" w:type="dxa"/>
            <w:gridSpan w:val="2"/>
            <w:shd w:val="clear" w:color="auto" w:fill="auto"/>
            <w:vAlign w:val="center"/>
            <w:hideMark/>
          </w:tcPr>
          <w:p w:rsidR="000811FE" w:rsidRPr="00745B7F" w:rsidRDefault="000811FE" w:rsidP="00D62580">
            <w:pPr>
              <w:rPr>
                <w:sz w:val="20"/>
                <w:szCs w:val="20"/>
              </w:rPr>
            </w:pPr>
          </w:p>
        </w:tc>
      </w:tr>
      <w:tr w:rsidR="000811FE" w:rsidRPr="00745B7F" w:rsidTr="00D62580">
        <w:trPr>
          <w:gridAfter w:val="1"/>
          <w:wAfter w:w="297" w:type="dxa"/>
          <w:trHeight w:val="12"/>
        </w:trPr>
        <w:tc>
          <w:tcPr>
            <w:tcW w:w="1115" w:type="dxa"/>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707"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891"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045"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838"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917"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952"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929"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659" w:type="dxa"/>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74" w:type="dxa"/>
            <w:gridSpan w:val="4"/>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755" w:type="dxa"/>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850"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943" w:type="dxa"/>
            <w:gridSpan w:val="4"/>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990" w:type="dxa"/>
            <w:gridSpan w:val="2"/>
            <w:tcBorders>
              <w:top w:val="nil"/>
              <w:left w:val="nil"/>
              <w:bottom w:val="nil"/>
              <w:right w:val="nil"/>
            </w:tcBorders>
            <w:shd w:val="clear" w:color="auto" w:fill="auto"/>
          </w:tcPr>
          <w:p w:rsidR="000811FE" w:rsidRPr="00745B7F"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745B7F"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D66866" w:rsidRDefault="000811FE" w:rsidP="000811FE">
      <w:pPr>
        <w:widowControl w:val="0"/>
        <w:suppressLineNumbers/>
        <w:suppressAutoHyphens/>
        <w:ind w:firstLine="567"/>
        <w:jc w:val="center"/>
        <w:rPr>
          <w:rFonts w:eastAsia="Lucida Sans Unicode"/>
          <w:b/>
          <w:bCs/>
          <w:kern w:val="1"/>
          <w:sz w:val="20"/>
          <w:szCs w:val="20"/>
          <w:lang w:eastAsia="hi-IN" w:bidi="hi-IN"/>
        </w:rPr>
      </w:pPr>
      <w:r w:rsidRPr="00D66866">
        <w:rPr>
          <w:rFonts w:eastAsia="Lucida Sans Unicode"/>
          <w:b/>
          <w:bCs/>
          <w:kern w:val="1"/>
          <w:sz w:val="20"/>
          <w:szCs w:val="20"/>
          <w:lang w:eastAsia="hi-IN" w:bidi="hi-IN"/>
        </w:rPr>
        <w:t>Раздел 2. Сведения по выплатам на закупки товаров, работ, услуг</w:t>
      </w:r>
      <w:r w:rsidRPr="00D66866">
        <w:rPr>
          <w:rFonts w:eastAsia="Lucida Sans Unicode"/>
          <w:b/>
          <w:bCs/>
          <w:kern w:val="1"/>
          <w:sz w:val="20"/>
          <w:szCs w:val="20"/>
          <w:lang w:eastAsia="hi-IN" w:bidi="hi-IN"/>
        </w:rPr>
        <w:br/>
      </w:r>
    </w:p>
    <w:tbl>
      <w:tblPr>
        <w:tblW w:w="0" w:type="auto"/>
        <w:tblInd w:w="8" w:type="dxa"/>
        <w:tblCellMar>
          <w:left w:w="0" w:type="dxa"/>
          <w:right w:w="0" w:type="dxa"/>
        </w:tblCellMar>
        <w:tblLook w:val="04A0"/>
      </w:tblPr>
      <w:tblGrid>
        <w:gridCol w:w="806"/>
        <w:gridCol w:w="2364"/>
        <w:gridCol w:w="761"/>
        <w:gridCol w:w="921"/>
        <w:gridCol w:w="1281"/>
        <w:gridCol w:w="1283"/>
        <w:gridCol w:w="1106"/>
        <w:gridCol w:w="1106"/>
        <w:gridCol w:w="1136"/>
      </w:tblGrid>
      <w:tr w:rsidR="000811FE" w:rsidRPr="00D66866" w:rsidTr="00D62580">
        <w:trPr>
          <w:trHeight w:val="12"/>
        </w:trPr>
        <w:tc>
          <w:tcPr>
            <w:tcW w:w="1052"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3908"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66"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055"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32"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nil"/>
              <w:left w:val="nil"/>
              <w:bottom w:val="nil"/>
              <w:right w:val="nil"/>
            </w:tcBorders>
            <w:shd w:val="clear" w:color="auto" w:fill="auto"/>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D66866">
              <w:rPr>
                <w:rFonts w:eastAsia="Lucida Sans Unicode"/>
                <w:bCs/>
                <w:kern w:val="1"/>
                <w:sz w:val="20"/>
                <w:szCs w:val="20"/>
                <w:lang w:eastAsia="hi-IN" w:bidi="hi-IN"/>
              </w:rPr>
              <w:t xml:space="preserve"> п/п</w:t>
            </w:r>
          </w:p>
        </w:tc>
        <w:tc>
          <w:tcPr>
            <w:tcW w:w="39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Наименование показателя</w:t>
            </w:r>
          </w:p>
        </w:tc>
        <w:tc>
          <w:tcPr>
            <w:tcW w:w="13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Коды строк</w:t>
            </w:r>
          </w:p>
        </w:tc>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Год начал</w:t>
            </w:r>
            <w:r w:rsidRPr="00D66866">
              <w:rPr>
                <w:rFonts w:eastAsia="Lucida Sans Unicode"/>
                <w:bCs/>
                <w:kern w:val="1"/>
                <w:sz w:val="20"/>
                <w:szCs w:val="20"/>
                <w:lang w:eastAsia="hi-IN" w:bidi="hi-IN"/>
              </w:rPr>
              <w:t>а закупки</w:t>
            </w:r>
          </w:p>
        </w:tc>
        <w:tc>
          <w:tcPr>
            <w:tcW w:w="143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Уникальный код</w:t>
            </w:r>
          </w:p>
        </w:tc>
        <w:tc>
          <w:tcPr>
            <w:tcW w:w="57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r w:rsidRPr="00D66866">
              <w:rPr>
                <w:rFonts w:eastAsia="Lucida Sans Unicode"/>
                <w:bCs/>
                <w:kern w:val="1"/>
                <w:sz w:val="20"/>
                <w:szCs w:val="20"/>
                <w:lang w:eastAsia="hi-IN" w:bidi="hi-IN"/>
              </w:rPr>
              <w:t>Сумма</w:t>
            </w:r>
          </w:p>
        </w:tc>
      </w:tr>
      <w:tr w:rsidR="000811FE" w:rsidRPr="00D66866" w:rsidTr="00D62580">
        <w:tc>
          <w:tcPr>
            <w:tcW w:w="105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39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43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на 20_ г.</w:t>
            </w:r>
          </w:p>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(текущий финансовый год)</w:t>
            </w: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на 20_ г.</w:t>
            </w:r>
          </w:p>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(первый год планового периода)</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на 20_ г.</w:t>
            </w:r>
          </w:p>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(второй год планового периода)</w:t>
            </w: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за пределами планового периода</w:t>
            </w: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2</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3</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4</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5</w:t>
            </w: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6</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7</w:t>
            </w: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8</w:t>
            </w: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Выплаты на закупку товаров, работ, услуг, всего</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26000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w:t>
            </w:r>
          </w:p>
          <w:p w:rsidR="000811FE" w:rsidRPr="00D66866" w:rsidRDefault="000811FE" w:rsidP="00D62580">
            <w:pPr>
              <w:widowControl w:val="0"/>
              <w:suppressLineNumbers/>
              <w:suppressAutoHyphens/>
              <w:ind w:firstLine="567"/>
              <w:rPr>
                <w:rFonts w:eastAsia="Lucida Sans Unicode"/>
                <w:bCs/>
                <w:color w:val="000000" w:themeColor="text1"/>
                <w:kern w:val="1"/>
                <w:sz w:val="20"/>
                <w:szCs w:val="20"/>
                <w:lang w:eastAsia="hi-IN" w:bidi="hi-IN"/>
              </w:rPr>
            </w:pPr>
            <w:r w:rsidRPr="00D66866">
              <w:rPr>
                <w:rFonts w:eastAsia="Lucida Sans Unicode"/>
                <w:bCs/>
                <w:kern w:val="1"/>
                <w:sz w:val="20"/>
                <w:szCs w:val="20"/>
                <w:lang w:eastAsia="hi-IN" w:bidi="hi-IN"/>
              </w:rPr>
              <w:t>по контрактам (договорам), заключенным до начала текущего финансового года без применения норм </w:t>
            </w:r>
            <w:hyperlink r:id="rId23" w:anchor="64U0IK" w:history="1">
              <w:r w:rsidRPr="00D66866">
                <w:rPr>
                  <w:rStyle w:val="ae"/>
                  <w:rFonts w:eastAsia="Lucida Sans Unicode"/>
                  <w:color w:val="000000" w:themeColor="text1"/>
                  <w:kern w:val="1"/>
                  <w:sz w:val="20"/>
                  <w:szCs w:val="20"/>
                  <w:lang w:eastAsia="hi-IN" w:bidi="hi-IN"/>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Pr="00D66866">
              <w:rPr>
                <w:rFonts w:eastAsia="Lucida Sans Unicode"/>
                <w:bCs/>
                <w:color w:val="000000" w:themeColor="text1"/>
                <w:kern w:val="1"/>
                <w:sz w:val="20"/>
                <w:szCs w:val="20"/>
                <w:lang w:eastAsia="hi-IN" w:bidi="hi-IN"/>
              </w:rPr>
              <w:t> </w:t>
            </w:r>
          </w:p>
          <w:p w:rsidR="000811FE" w:rsidRPr="00D66866" w:rsidRDefault="000811FE" w:rsidP="00D62580">
            <w:pPr>
              <w:widowControl w:val="0"/>
              <w:suppressLineNumbers/>
              <w:suppressAutoHyphens/>
              <w:rPr>
                <w:rFonts w:eastAsia="Lucida Sans Unicode"/>
                <w:bCs/>
                <w:kern w:val="1"/>
                <w:sz w:val="20"/>
                <w:szCs w:val="20"/>
                <w:lang w:eastAsia="hi-IN" w:bidi="hi-IN"/>
              </w:rPr>
            </w:pPr>
            <w:proofErr w:type="gramStart"/>
            <w:r w:rsidRPr="00D66866">
              <w:rPr>
                <w:rFonts w:eastAsia="Lucida Sans Unicode"/>
                <w:bCs/>
                <w:color w:val="000000" w:themeColor="text1"/>
                <w:kern w:val="1"/>
                <w:sz w:val="20"/>
                <w:szCs w:val="20"/>
                <w:lang w:eastAsia="hi-IN" w:bidi="hi-IN"/>
              </w:rPr>
              <w:t>- </w:t>
            </w:r>
            <w:hyperlink r:id="rId24" w:anchor="64U0IK" w:history="1">
              <w:r w:rsidRPr="00D66866">
                <w:rPr>
                  <w:rStyle w:val="ae"/>
                  <w:rFonts w:eastAsia="Lucida Sans Unicode"/>
                  <w:color w:val="000000" w:themeColor="text1"/>
                  <w:kern w:val="1"/>
                  <w:sz w:val="20"/>
                  <w:szCs w:val="20"/>
                  <w:lang w:eastAsia="hi-IN" w:bidi="hi-IN"/>
                </w:rPr>
                <w:t>Федеральный закон № 44-ФЗ</w:t>
              </w:r>
            </w:hyperlink>
            <w:r w:rsidRPr="00D66866">
              <w:rPr>
                <w:rFonts w:eastAsia="Lucida Sans Unicode"/>
                <w:bCs/>
                <w:color w:val="000000" w:themeColor="text1"/>
                <w:kern w:val="1"/>
                <w:sz w:val="20"/>
                <w:szCs w:val="20"/>
                <w:lang w:eastAsia="hi-IN" w:bidi="hi-IN"/>
              </w:rPr>
              <w:t>) и </w:t>
            </w:r>
            <w:hyperlink r:id="rId25" w:anchor="7D20K3" w:history="1">
              <w:r w:rsidRPr="00D66866">
                <w:rPr>
                  <w:rStyle w:val="ae"/>
                  <w:rFonts w:eastAsia="Lucida Sans Unicode"/>
                  <w:color w:val="000000" w:themeColor="text1"/>
                  <w:kern w:val="1"/>
                  <w:sz w:val="20"/>
                  <w:szCs w:val="20"/>
                  <w:lang w:eastAsia="hi-IN" w:bidi="hi-IN"/>
                </w:rPr>
                <w:t xml:space="preserve">Федерального закона от 18 июля 2011 г. № 223-ФЗ "О закупках товаров, работ, услуг </w:t>
              </w:r>
              <w:r w:rsidRPr="00D66866">
                <w:rPr>
                  <w:rStyle w:val="ae"/>
                  <w:rFonts w:eastAsia="Lucida Sans Unicode"/>
                  <w:color w:val="000000" w:themeColor="text1"/>
                  <w:kern w:val="1"/>
                  <w:sz w:val="20"/>
                  <w:szCs w:val="20"/>
                  <w:lang w:eastAsia="hi-IN" w:bidi="hi-IN"/>
                </w:rPr>
                <w:lastRenderedPageBreak/>
                <w:t>отдельными видами юридических лиц"</w:t>
              </w:r>
            </w:hyperlink>
            <w:r w:rsidRPr="00D66866">
              <w:rPr>
                <w:rFonts w:eastAsia="Lucida Sans Unicode"/>
                <w:bCs/>
                <w:color w:val="000000" w:themeColor="text1"/>
                <w:kern w:val="1"/>
                <w:sz w:val="20"/>
                <w:szCs w:val="20"/>
                <w:lang w:eastAsia="hi-IN" w:bidi="hi-IN"/>
              </w:rPr>
              <w:t> </w:t>
            </w:r>
            <w:proofErr w:type="gramEnd"/>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lastRenderedPageBreak/>
              <w:t>26100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lastRenderedPageBreak/>
              <w:t>1.2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По контрактам (договорам), планируемым к заключению в соответствующем финансовом году без применения норм </w:t>
            </w:r>
            <w:hyperlink r:id="rId26" w:anchor="64U0IK" w:history="1">
              <w:r w:rsidRPr="00901501">
                <w:rPr>
                  <w:rStyle w:val="ae"/>
                  <w:rFonts w:eastAsia="Lucida Sans Unicode"/>
                  <w:color w:val="000000" w:themeColor="text1"/>
                  <w:kern w:val="1"/>
                  <w:sz w:val="20"/>
                  <w:szCs w:val="20"/>
                  <w:lang w:eastAsia="hi-IN" w:bidi="hi-IN"/>
                </w:rPr>
                <w:t>Федерального закона               № 44-ФЗ</w:t>
              </w:r>
            </w:hyperlink>
            <w:r w:rsidRPr="00901501">
              <w:rPr>
                <w:rFonts w:eastAsia="Lucida Sans Unicode"/>
                <w:bCs/>
                <w:color w:val="000000" w:themeColor="text1"/>
                <w:kern w:val="1"/>
                <w:sz w:val="20"/>
                <w:szCs w:val="20"/>
                <w:lang w:eastAsia="hi-IN" w:bidi="hi-IN"/>
              </w:rPr>
              <w:t> и </w:t>
            </w:r>
            <w:hyperlink r:id="rId27" w:anchor="7D20K3" w:history="1">
              <w:r>
                <w:rPr>
                  <w:rStyle w:val="ae"/>
                  <w:rFonts w:eastAsia="Lucida Sans Unicode"/>
                  <w:color w:val="000000" w:themeColor="text1"/>
                  <w:kern w:val="1"/>
                  <w:sz w:val="20"/>
                  <w:szCs w:val="20"/>
                  <w:lang w:eastAsia="hi-IN" w:bidi="hi-IN"/>
                </w:rPr>
                <w:t>Федерального закона №</w:t>
              </w:r>
              <w:r w:rsidRPr="00901501">
                <w:rPr>
                  <w:rStyle w:val="ae"/>
                  <w:rFonts w:eastAsia="Lucida Sans Unicode"/>
                  <w:color w:val="000000" w:themeColor="text1"/>
                  <w:kern w:val="1"/>
                  <w:sz w:val="20"/>
                  <w:szCs w:val="20"/>
                  <w:lang w:eastAsia="hi-IN" w:bidi="hi-IN"/>
                </w:rPr>
                <w:t xml:space="preserve">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26200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1.3</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По контрактам (договорам), заключенным до начала текущего финансового года</w:t>
            </w:r>
            <w:r w:rsidRPr="00901501">
              <w:rPr>
                <w:rFonts w:eastAsia="Lucida Sans Unicode"/>
                <w:bCs/>
                <w:color w:val="000000" w:themeColor="text1"/>
                <w:kern w:val="1"/>
                <w:sz w:val="20"/>
                <w:szCs w:val="20"/>
                <w:lang w:eastAsia="hi-IN" w:bidi="hi-IN"/>
              </w:rPr>
              <w:t xml:space="preserve"> с учетом требований </w:t>
            </w:r>
            <w:hyperlink r:id="rId28" w:anchor="64U0IK" w:history="1">
              <w:r>
                <w:rPr>
                  <w:rStyle w:val="ae"/>
                  <w:rFonts w:eastAsia="Lucida Sans Unicode"/>
                  <w:color w:val="000000" w:themeColor="text1"/>
                  <w:kern w:val="1"/>
                  <w:sz w:val="20"/>
                  <w:szCs w:val="20"/>
                  <w:lang w:eastAsia="hi-IN" w:bidi="hi-IN"/>
                </w:rPr>
                <w:t>Федерального закона №</w:t>
              </w:r>
              <w:r w:rsidRPr="00901501">
                <w:rPr>
                  <w:rStyle w:val="ae"/>
                  <w:rFonts w:eastAsia="Lucida Sans Unicode"/>
                  <w:color w:val="000000" w:themeColor="text1"/>
                  <w:kern w:val="1"/>
                  <w:sz w:val="20"/>
                  <w:szCs w:val="20"/>
                  <w:lang w:eastAsia="hi-IN" w:bidi="hi-IN"/>
                </w:rPr>
                <w:t xml:space="preserve"> 44-ФЗ</w:t>
              </w:r>
            </w:hyperlink>
            <w:r w:rsidRPr="00901501">
              <w:rPr>
                <w:rFonts w:eastAsia="Lucida Sans Unicode"/>
                <w:bCs/>
                <w:color w:val="000000" w:themeColor="text1"/>
                <w:kern w:val="1"/>
                <w:sz w:val="20"/>
                <w:szCs w:val="20"/>
                <w:lang w:eastAsia="hi-IN" w:bidi="hi-IN"/>
              </w:rPr>
              <w:t> и </w:t>
            </w:r>
            <w:hyperlink r:id="rId29" w:anchor="7D20K3" w:history="1">
              <w:r>
                <w:rPr>
                  <w:rStyle w:val="ae"/>
                  <w:rFonts w:eastAsia="Lucida Sans Unicode"/>
                  <w:color w:val="000000" w:themeColor="text1"/>
                  <w:kern w:val="1"/>
                  <w:sz w:val="20"/>
                  <w:szCs w:val="20"/>
                  <w:lang w:eastAsia="hi-IN" w:bidi="hi-IN"/>
                </w:rPr>
                <w:t>Федерального закона №</w:t>
              </w:r>
              <w:r w:rsidRPr="00901501">
                <w:rPr>
                  <w:rStyle w:val="ae"/>
                  <w:rFonts w:eastAsia="Lucida Sans Unicode"/>
                  <w:color w:val="000000" w:themeColor="text1"/>
                  <w:kern w:val="1"/>
                  <w:sz w:val="20"/>
                  <w:szCs w:val="20"/>
                  <w:lang w:eastAsia="hi-IN" w:bidi="hi-IN"/>
                </w:rPr>
                <w:t xml:space="preserve">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26300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По контрактам (договорам), планируемым к заключению в соответствующем финансовом году с учетом требований </w:t>
            </w:r>
            <w:hyperlink r:id="rId30" w:anchor="64U0IK" w:history="1">
              <w:r w:rsidRPr="00901501">
                <w:rPr>
                  <w:rStyle w:val="ae"/>
                  <w:rFonts w:eastAsia="Lucida Sans Unicode"/>
                  <w:color w:val="000000" w:themeColor="text1"/>
                  <w:kern w:val="1"/>
                  <w:sz w:val="20"/>
                  <w:szCs w:val="20"/>
                  <w:lang w:eastAsia="hi-IN" w:bidi="hi-IN"/>
                </w:rPr>
                <w:t>Федерального закона № 44-ФЗ</w:t>
              </w:r>
            </w:hyperlink>
            <w:r w:rsidRPr="00901501">
              <w:rPr>
                <w:rFonts w:eastAsia="Lucida Sans Unicode"/>
                <w:bCs/>
                <w:color w:val="000000" w:themeColor="text1"/>
                <w:kern w:val="1"/>
                <w:sz w:val="20"/>
                <w:szCs w:val="20"/>
                <w:lang w:eastAsia="hi-IN" w:bidi="hi-IN"/>
              </w:rPr>
              <w:t> и </w:t>
            </w:r>
            <w:hyperlink r:id="rId31" w:anchor="7D20K3" w:history="1">
              <w:r w:rsidRPr="00901501">
                <w:rPr>
                  <w:rStyle w:val="ae"/>
                  <w:rFonts w:eastAsia="Lucida Sans Unicode"/>
                  <w:color w:val="000000" w:themeColor="text1"/>
                  <w:kern w:val="1"/>
                  <w:sz w:val="20"/>
                  <w:szCs w:val="20"/>
                  <w:lang w:eastAsia="hi-IN" w:bidi="hi-IN"/>
                </w:rPr>
                <w:t>Федерального закона №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w:t>
            </w:r>
          </w:p>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за счет субсидий, предоставляемых на финансовое обеспечение выполнения муниципального задания</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26410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1.4.1.1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w:t>
            </w:r>
          </w:p>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 </w:t>
            </w:r>
            <w:hyperlink r:id="rId32" w:anchor="64U0IK" w:history="1">
              <w:r>
                <w:rPr>
                  <w:rStyle w:val="ae"/>
                  <w:rFonts w:eastAsia="Lucida Sans Unicode"/>
                  <w:color w:val="000000" w:themeColor="text1"/>
                  <w:kern w:val="1"/>
                  <w:sz w:val="20"/>
                  <w:szCs w:val="20"/>
                  <w:lang w:eastAsia="hi-IN" w:bidi="hi-IN"/>
                </w:rPr>
                <w:t>Федеральным законом №</w:t>
              </w:r>
              <w:r w:rsidRPr="00901501">
                <w:rPr>
                  <w:rStyle w:val="ae"/>
                  <w:rFonts w:eastAsia="Lucida Sans Unicode"/>
                  <w:color w:val="000000" w:themeColor="text1"/>
                  <w:kern w:val="1"/>
                  <w:sz w:val="20"/>
                  <w:szCs w:val="20"/>
                  <w:lang w:eastAsia="hi-IN" w:bidi="hi-IN"/>
                </w:rPr>
                <w:t xml:space="preserve"> 44-ФЗ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26411</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1.4.1.2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 </w:t>
            </w:r>
            <w:hyperlink r:id="rId33" w:anchor="7D20K3" w:history="1">
              <w:r>
                <w:rPr>
                  <w:rStyle w:val="ae"/>
                  <w:rFonts w:eastAsia="Lucida Sans Unicode"/>
                  <w:color w:val="000000" w:themeColor="text1"/>
                  <w:kern w:val="1"/>
                  <w:sz w:val="20"/>
                  <w:szCs w:val="20"/>
                  <w:lang w:eastAsia="hi-IN" w:bidi="hi-IN"/>
                </w:rPr>
                <w:t>Федеральным законом №</w:t>
              </w:r>
              <w:r w:rsidRPr="00901501">
                <w:rPr>
                  <w:rStyle w:val="ae"/>
                  <w:rFonts w:eastAsia="Lucida Sans Unicode"/>
                  <w:color w:val="000000" w:themeColor="text1"/>
                  <w:kern w:val="1"/>
                  <w:sz w:val="20"/>
                  <w:szCs w:val="20"/>
                  <w:lang w:eastAsia="hi-IN" w:bidi="hi-IN"/>
                </w:rPr>
                <w:t xml:space="preserve">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26412</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За счет субсидий, предоставляемых в соответствии с абзацем вторы</w:t>
            </w:r>
            <w:r w:rsidRPr="00901501">
              <w:rPr>
                <w:rFonts w:eastAsia="Lucida Sans Unicode"/>
                <w:bCs/>
                <w:color w:val="000000" w:themeColor="text1"/>
                <w:kern w:val="1"/>
                <w:sz w:val="20"/>
                <w:szCs w:val="20"/>
                <w:lang w:eastAsia="hi-IN" w:bidi="hi-IN"/>
              </w:rPr>
              <w:t>м </w:t>
            </w:r>
            <w:hyperlink r:id="rId34" w:anchor="8PC0LR" w:history="1">
              <w:r w:rsidRPr="00901501">
                <w:rPr>
                  <w:rStyle w:val="ae"/>
                  <w:rFonts w:eastAsia="Lucida Sans Unicode"/>
                  <w:color w:val="000000" w:themeColor="text1"/>
                  <w:kern w:val="1"/>
                  <w:sz w:val="20"/>
                  <w:szCs w:val="20"/>
                  <w:lang w:eastAsia="hi-IN" w:bidi="hi-IN"/>
                </w:rPr>
                <w:t>пункта 1 статьи 78.1 Бюджетного кодекса Российской Федерации</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26420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1.4.2.1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w:t>
            </w:r>
          </w:p>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w:t>
            </w:r>
            <w:r w:rsidRPr="00901501">
              <w:rPr>
                <w:rFonts w:eastAsia="Lucida Sans Unicode"/>
                <w:bCs/>
                <w:color w:val="000000" w:themeColor="text1"/>
                <w:kern w:val="1"/>
                <w:sz w:val="20"/>
                <w:szCs w:val="20"/>
                <w:lang w:eastAsia="hi-IN" w:bidi="hi-IN"/>
              </w:rPr>
              <w:t> </w:t>
            </w:r>
            <w:hyperlink r:id="rId35" w:anchor="64U0IK" w:history="1">
              <w:r w:rsidRPr="00901501">
                <w:rPr>
                  <w:rStyle w:val="ae"/>
                  <w:rFonts w:eastAsia="Lucida Sans Unicode"/>
                  <w:color w:val="000000" w:themeColor="text1"/>
                  <w:kern w:val="1"/>
                  <w:sz w:val="20"/>
                  <w:szCs w:val="20"/>
                  <w:lang w:eastAsia="hi-IN" w:bidi="hi-IN"/>
                </w:rPr>
                <w:t>Федеральным законом № 44-ФЗ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26421</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1.4.2.2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 xml:space="preserve">В </w:t>
            </w:r>
            <w:r w:rsidRPr="00901501">
              <w:rPr>
                <w:rFonts w:eastAsia="Lucida Sans Unicode"/>
                <w:bCs/>
                <w:color w:val="000000" w:themeColor="text1"/>
                <w:kern w:val="1"/>
                <w:sz w:val="20"/>
                <w:szCs w:val="20"/>
                <w:lang w:eastAsia="hi-IN" w:bidi="hi-IN"/>
              </w:rPr>
              <w:t>соответствии с </w:t>
            </w:r>
            <w:hyperlink r:id="rId36" w:anchor="7D20K3" w:history="1">
              <w:r>
                <w:rPr>
                  <w:rStyle w:val="ae"/>
                  <w:rFonts w:eastAsia="Lucida Sans Unicode"/>
                  <w:color w:val="000000" w:themeColor="text1"/>
                  <w:kern w:val="1"/>
                  <w:sz w:val="20"/>
                  <w:szCs w:val="20"/>
                  <w:lang w:eastAsia="hi-IN" w:bidi="hi-IN"/>
                </w:rPr>
                <w:t>Федеральным законом №</w:t>
              </w:r>
              <w:r w:rsidRPr="00901501">
                <w:rPr>
                  <w:rStyle w:val="ae"/>
                  <w:rFonts w:eastAsia="Lucida Sans Unicode"/>
                  <w:color w:val="000000" w:themeColor="text1"/>
                  <w:kern w:val="1"/>
                  <w:sz w:val="20"/>
                  <w:szCs w:val="20"/>
                  <w:lang w:eastAsia="hi-IN" w:bidi="hi-IN"/>
                </w:rPr>
                <w:t xml:space="preserve">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26422</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1.4.3</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 xml:space="preserve">За счет субсидий, предоставляемых на </w:t>
            </w:r>
            <w:r w:rsidRPr="00D66866">
              <w:rPr>
                <w:rFonts w:eastAsia="Lucida Sans Unicode"/>
                <w:bCs/>
                <w:kern w:val="1"/>
                <w:sz w:val="20"/>
                <w:szCs w:val="20"/>
                <w:lang w:eastAsia="hi-IN" w:bidi="hi-IN"/>
              </w:rPr>
              <w:lastRenderedPageBreak/>
              <w:t>осуществление капитальных вложений</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lastRenderedPageBreak/>
              <w:t>26430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lastRenderedPageBreak/>
              <w:t>1.4.4</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За счет средств обязательного медицинского страхования</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26440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1.4.4.1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w:t>
            </w:r>
          </w:p>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 </w:t>
            </w:r>
            <w:hyperlink r:id="rId37" w:anchor="64U0IK" w:history="1">
              <w:r w:rsidRPr="00901501">
                <w:rPr>
                  <w:rStyle w:val="ae"/>
                  <w:rFonts w:eastAsia="Lucida Sans Unicode"/>
                  <w:color w:val="000000" w:themeColor="text1"/>
                  <w:kern w:val="1"/>
                  <w:sz w:val="20"/>
                  <w:szCs w:val="20"/>
                  <w:lang w:eastAsia="hi-IN" w:bidi="hi-IN"/>
                </w:rPr>
                <w:t>Федеральным законом № 44-ФЗ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26441</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1.4.4.2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w:t>
            </w:r>
            <w:r w:rsidRPr="00901501">
              <w:rPr>
                <w:rFonts w:eastAsia="Lucida Sans Unicode"/>
                <w:bCs/>
                <w:color w:val="000000" w:themeColor="text1"/>
                <w:kern w:val="1"/>
                <w:sz w:val="20"/>
                <w:szCs w:val="20"/>
                <w:lang w:eastAsia="hi-IN" w:bidi="hi-IN"/>
              </w:rPr>
              <w:t> </w:t>
            </w:r>
            <w:hyperlink r:id="rId38" w:anchor="7D20K3" w:history="1">
              <w:r w:rsidRPr="00901501">
                <w:rPr>
                  <w:rStyle w:val="ae"/>
                  <w:rFonts w:eastAsia="Lucida Sans Unicode"/>
                  <w:color w:val="000000" w:themeColor="text1"/>
                  <w:kern w:val="1"/>
                  <w:sz w:val="20"/>
                  <w:szCs w:val="20"/>
                  <w:lang w:eastAsia="hi-IN" w:bidi="hi-IN"/>
                </w:rPr>
                <w:t>Федеральным законом №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26442</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1.4.5</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За счет прочих источников финансового обеспечения</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26450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1.4.5.1</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w:t>
            </w:r>
          </w:p>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 </w:t>
            </w:r>
            <w:hyperlink r:id="rId39" w:anchor="64U0IK" w:history="1">
              <w:r w:rsidRPr="00901501">
                <w:rPr>
                  <w:rStyle w:val="ae"/>
                  <w:rFonts w:eastAsia="Lucida Sans Unicode"/>
                  <w:color w:val="000000" w:themeColor="text1"/>
                  <w:kern w:val="1"/>
                  <w:sz w:val="20"/>
                  <w:szCs w:val="20"/>
                  <w:lang w:eastAsia="hi-IN" w:bidi="hi-IN"/>
                </w:rPr>
                <w:t>Федеральным законом № 44-ФЗ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26451</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1.4.5.2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В соответствии с </w:t>
            </w:r>
            <w:hyperlink r:id="rId40" w:anchor="7D20K3" w:history="1">
              <w:r w:rsidRPr="00901501">
                <w:rPr>
                  <w:rStyle w:val="ae"/>
                  <w:rFonts w:eastAsia="Lucida Sans Unicode"/>
                  <w:color w:val="000000" w:themeColor="text1"/>
                  <w:kern w:val="1"/>
                  <w:sz w:val="20"/>
                  <w:szCs w:val="20"/>
                  <w:lang w:eastAsia="hi-IN" w:bidi="hi-IN"/>
                </w:rPr>
                <w:t>Федеральным законом № 223-ФЗ</w:t>
              </w:r>
            </w:hyperlink>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26452</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2</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rPr>
                <w:rFonts w:eastAsia="Lucida Sans Unicode"/>
                <w:bCs/>
                <w:kern w:val="1"/>
                <w:sz w:val="20"/>
                <w:szCs w:val="20"/>
                <w:lang w:eastAsia="hi-IN" w:bidi="hi-IN"/>
              </w:rPr>
            </w:pPr>
            <w:r w:rsidRPr="00D66866">
              <w:rPr>
                <w:rFonts w:eastAsia="Lucida Sans Unicode"/>
                <w:bCs/>
                <w:kern w:val="1"/>
                <w:sz w:val="20"/>
                <w:szCs w:val="20"/>
                <w:lang w:eastAsia="hi-IN" w:bidi="hi-IN"/>
              </w:rPr>
              <w:t>Итого по контрактам, планируемым к заключению в соответствующем финансовом году в соответствии с </w:t>
            </w:r>
            <w:hyperlink r:id="rId41" w:anchor="64U0IK" w:history="1">
              <w:r w:rsidRPr="00901501">
                <w:rPr>
                  <w:rStyle w:val="ae"/>
                  <w:rFonts w:eastAsia="Lucida Sans Unicode"/>
                  <w:color w:val="000000" w:themeColor="text1"/>
                  <w:kern w:val="1"/>
                  <w:sz w:val="20"/>
                  <w:szCs w:val="20"/>
                  <w:lang w:eastAsia="hi-IN" w:bidi="hi-IN"/>
                </w:rPr>
                <w:t xml:space="preserve">Федеральным законом </w:t>
              </w:r>
              <w:r>
                <w:rPr>
                  <w:rStyle w:val="ae"/>
                  <w:rFonts w:eastAsia="Lucida Sans Unicode"/>
                  <w:color w:val="000000" w:themeColor="text1"/>
                  <w:kern w:val="1"/>
                  <w:sz w:val="20"/>
                  <w:szCs w:val="20"/>
                  <w:lang w:eastAsia="hi-IN" w:bidi="hi-IN"/>
                </w:rPr>
                <w:t xml:space="preserve">            </w:t>
              </w:r>
              <w:r w:rsidRPr="00901501">
                <w:rPr>
                  <w:rStyle w:val="ae"/>
                  <w:rFonts w:eastAsia="Lucida Sans Unicode"/>
                  <w:color w:val="000000" w:themeColor="text1"/>
                  <w:kern w:val="1"/>
                  <w:sz w:val="20"/>
                  <w:szCs w:val="20"/>
                  <w:lang w:eastAsia="hi-IN" w:bidi="hi-IN"/>
                </w:rPr>
                <w:t>№ 44-ФЗ</w:t>
              </w:r>
            </w:hyperlink>
            <w:r w:rsidRPr="00D66866">
              <w:rPr>
                <w:rFonts w:eastAsia="Lucida Sans Unicode"/>
                <w:bCs/>
                <w:kern w:val="1"/>
                <w:sz w:val="20"/>
                <w:szCs w:val="20"/>
                <w:lang w:eastAsia="hi-IN" w:bidi="hi-IN"/>
              </w:rPr>
              <w:t>, по соответствующему году закупки</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26500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 по году начала закупки:</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26510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jc w:val="center"/>
              <w:rPr>
                <w:rFonts w:eastAsia="Lucida Sans Unicode"/>
                <w:bCs/>
                <w:kern w:val="1"/>
                <w:sz w:val="20"/>
                <w:szCs w:val="20"/>
                <w:lang w:eastAsia="hi-IN" w:bidi="hi-IN"/>
              </w:rPr>
            </w:pPr>
            <w:r w:rsidRPr="00D66866">
              <w:rPr>
                <w:rFonts w:eastAsia="Lucida Sans Unicode"/>
                <w:bCs/>
                <w:kern w:val="1"/>
                <w:sz w:val="20"/>
                <w:szCs w:val="20"/>
                <w:lang w:eastAsia="hi-IN" w:bidi="hi-IN"/>
              </w:rPr>
              <w:t>3</w:t>
            </w: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Итого по договорам, планируемым к заключению в соответствующем финансовом году в соответствии с </w:t>
            </w:r>
            <w:hyperlink r:id="rId42" w:anchor="7D20K3" w:history="1">
              <w:r w:rsidRPr="00901501">
                <w:rPr>
                  <w:rStyle w:val="ae"/>
                  <w:rFonts w:eastAsia="Lucida Sans Unicode"/>
                  <w:color w:val="000000" w:themeColor="text1"/>
                  <w:kern w:val="1"/>
                  <w:sz w:val="20"/>
                  <w:szCs w:val="20"/>
                  <w:lang w:eastAsia="hi-IN" w:bidi="hi-IN"/>
                </w:rPr>
                <w:t>Федеральным законом № 223-ФЗ</w:t>
              </w:r>
            </w:hyperlink>
            <w:r w:rsidRPr="00901501">
              <w:rPr>
                <w:rFonts w:eastAsia="Lucida Sans Unicode"/>
                <w:bCs/>
                <w:color w:val="000000" w:themeColor="text1"/>
                <w:kern w:val="1"/>
                <w:sz w:val="20"/>
                <w:szCs w:val="20"/>
                <w:lang w:eastAsia="hi-IN" w:bidi="hi-IN"/>
              </w:rPr>
              <w:t xml:space="preserve">, </w:t>
            </w:r>
            <w:r w:rsidRPr="00D66866">
              <w:rPr>
                <w:rFonts w:eastAsia="Lucida Sans Unicode"/>
                <w:bCs/>
                <w:kern w:val="1"/>
                <w:sz w:val="20"/>
                <w:szCs w:val="20"/>
                <w:lang w:eastAsia="hi-IN" w:bidi="hi-IN"/>
              </w:rPr>
              <w:t>по соответствующему году закупки</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26600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D66866">
              <w:rPr>
                <w:rFonts w:eastAsia="Lucida Sans Unicode"/>
                <w:bCs/>
                <w:kern w:val="1"/>
                <w:sz w:val="20"/>
                <w:szCs w:val="20"/>
                <w:lang w:eastAsia="hi-IN" w:bidi="hi-IN"/>
              </w:rPr>
              <w:t>x</w:t>
            </w:r>
            <w:proofErr w:type="spellEnd"/>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D66866" w:rsidTr="00D62580">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3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В том числе по году начала закупки:</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26610</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D66866"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D66866" w:rsidRDefault="000811FE" w:rsidP="000811FE">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br/>
        <w:t>Исполнитель     _____________   ___________________   _____________________</w:t>
      </w:r>
    </w:p>
    <w:p w:rsidR="000811FE" w:rsidRPr="00D66866" w:rsidRDefault="000811FE" w:rsidP="000811FE">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                 (должность) (фамилия, инициалы)       (телефон)</w:t>
      </w:r>
    </w:p>
    <w:p w:rsidR="000811FE" w:rsidRPr="00D66866" w:rsidRDefault="000811FE" w:rsidP="000811FE">
      <w:pPr>
        <w:widowControl w:val="0"/>
        <w:suppressLineNumbers/>
        <w:suppressAutoHyphens/>
        <w:ind w:firstLine="567"/>
        <w:jc w:val="both"/>
        <w:rPr>
          <w:rFonts w:eastAsia="Lucida Sans Unicode"/>
          <w:bCs/>
          <w:kern w:val="1"/>
          <w:sz w:val="20"/>
          <w:szCs w:val="20"/>
          <w:lang w:eastAsia="hi-IN" w:bidi="hi-IN"/>
        </w:rPr>
      </w:pPr>
      <w:r w:rsidRPr="00D66866">
        <w:rPr>
          <w:rFonts w:eastAsia="Lucida Sans Unicode"/>
          <w:bCs/>
          <w:kern w:val="1"/>
          <w:sz w:val="20"/>
          <w:szCs w:val="20"/>
          <w:lang w:eastAsia="hi-IN" w:bidi="hi-IN"/>
        </w:rPr>
        <w:t>"___" ___________ 20____ г.</w:t>
      </w: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right"/>
        <w:rPr>
          <w:rFonts w:eastAsia="Lucida Sans Unicode"/>
          <w:bCs/>
          <w:kern w:val="1"/>
          <w:sz w:val="28"/>
          <w:szCs w:val="28"/>
          <w:lang w:eastAsia="hi-IN" w:bidi="hi-IN"/>
        </w:rPr>
      </w:pPr>
      <w:r w:rsidRPr="00E82410">
        <w:rPr>
          <w:rFonts w:eastAsia="Lucida Sans Unicode"/>
          <w:bCs/>
          <w:kern w:val="1"/>
          <w:sz w:val="28"/>
          <w:szCs w:val="28"/>
          <w:lang w:eastAsia="hi-IN" w:bidi="hi-IN"/>
        </w:rPr>
        <w:t>Приложение 2</w:t>
      </w:r>
      <w:r w:rsidRPr="00E82410">
        <w:rPr>
          <w:rFonts w:eastAsia="Lucida Sans Unicode"/>
          <w:bCs/>
          <w:kern w:val="1"/>
          <w:sz w:val="28"/>
          <w:szCs w:val="28"/>
          <w:lang w:eastAsia="hi-IN" w:bidi="hi-IN"/>
        </w:rPr>
        <w:br/>
        <w:t>к Порядку составления и утверждения</w:t>
      </w:r>
      <w:r w:rsidRPr="00E82410">
        <w:rPr>
          <w:rFonts w:eastAsia="Lucida Sans Unicode"/>
          <w:bCs/>
          <w:kern w:val="1"/>
          <w:sz w:val="28"/>
          <w:szCs w:val="28"/>
          <w:lang w:eastAsia="hi-IN" w:bidi="hi-IN"/>
        </w:rPr>
        <w:br/>
        <w:t>плана финансово-хозяйственной</w:t>
      </w:r>
      <w:r w:rsidRPr="00E82410">
        <w:rPr>
          <w:rFonts w:eastAsia="Lucida Sans Unicode"/>
          <w:bCs/>
          <w:kern w:val="1"/>
          <w:sz w:val="28"/>
          <w:szCs w:val="28"/>
          <w:lang w:eastAsia="hi-IN" w:bidi="hi-IN"/>
        </w:rPr>
        <w:br/>
        <w:t>деятельности муниципальных бюджетных учреждений</w:t>
      </w:r>
      <w:r w:rsidRPr="00E82410">
        <w:rPr>
          <w:rFonts w:eastAsia="Lucida Sans Unicode"/>
          <w:bCs/>
          <w:kern w:val="1"/>
          <w:sz w:val="28"/>
          <w:szCs w:val="28"/>
          <w:lang w:eastAsia="hi-IN" w:bidi="hi-IN"/>
        </w:rPr>
        <w:br/>
        <w:t xml:space="preserve">Карасевского сельсовета Болотнинского                                                                                                                                                       района Новосибирской области </w:t>
      </w:r>
    </w:p>
    <w:p w:rsidR="000811FE" w:rsidRPr="00E82410" w:rsidRDefault="000811FE" w:rsidP="000811FE">
      <w:pPr>
        <w:widowControl w:val="0"/>
        <w:suppressLineNumbers/>
        <w:suppressAutoHyphens/>
        <w:ind w:firstLine="567"/>
        <w:jc w:val="right"/>
        <w:rPr>
          <w:rFonts w:eastAsia="Lucida Sans Unicode"/>
          <w:b/>
          <w:bCs/>
          <w:kern w:val="1"/>
          <w:sz w:val="28"/>
          <w:szCs w:val="28"/>
          <w:lang w:eastAsia="hi-IN" w:bidi="hi-IN"/>
        </w:rPr>
      </w:pPr>
    </w:p>
    <w:p w:rsidR="000811FE" w:rsidRPr="00E82410" w:rsidRDefault="000811FE" w:rsidP="000811FE">
      <w:pPr>
        <w:widowControl w:val="0"/>
        <w:suppressLineNumbers/>
        <w:suppressAutoHyphens/>
        <w:ind w:firstLine="567"/>
        <w:jc w:val="center"/>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t>Расчеты (обоснования) к плану финансово-хозяйственной деятельности муниципального учреждения ________________ на _____ год и плановый период ___________ годов</w:t>
      </w:r>
    </w:p>
    <w:p w:rsidR="000811FE" w:rsidRPr="00E82410" w:rsidRDefault="000811FE" w:rsidP="000811FE">
      <w:pPr>
        <w:widowControl w:val="0"/>
        <w:suppressLineNumbers/>
        <w:suppressAutoHyphens/>
        <w:ind w:firstLine="567"/>
        <w:jc w:val="center"/>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t>1. Расчеты (обоснования)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________________________________________</w:t>
      </w:r>
      <w:r w:rsidRPr="00E82410">
        <w:rPr>
          <w:rFonts w:eastAsia="Lucida Sans Unicode"/>
          <w:bCs/>
          <w:kern w:val="1"/>
          <w:sz w:val="20"/>
          <w:szCs w:val="20"/>
          <w:lang w:eastAsia="hi-IN" w:bidi="hi-IN"/>
        </w:rPr>
        <w:br/>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1294"/>
        <w:gridCol w:w="1478"/>
        <w:gridCol w:w="1294"/>
        <w:gridCol w:w="1294"/>
        <w:gridCol w:w="1294"/>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 квартал</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II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III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IV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Итого год</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7</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
          <w:bCs/>
          <w:kern w:val="1"/>
          <w:sz w:val="20"/>
          <w:szCs w:val="20"/>
          <w:lang w:eastAsia="hi-IN" w:bidi="hi-IN"/>
        </w:rPr>
      </w:pPr>
      <w:r w:rsidRPr="00E82410">
        <w:rPr>
          <w:rFonts w:eastAsia="Lucida Sans Unicode"/>
          <w:b/>
          <w:bCs/>
          <w:kern w:val="1"/>
          <w:sz w:val="20"/>
          <w:szCs w:val="20"/>
          <w:lang w:eastAsia="hi-IN" w:bidi="hi-IN"/>
        </w:rPr>
        <w:t>2. Расчеты (обоснования) поступлений по доходам от использования собственности (в том числе доходы в виде арендной платы)</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w:t>
      </w:r>
      <w:r>
        <w:rPr>
          <w:rFonts w:eastAsia="Lucida Sans Unicode"/>
          <w:bCs/>
          <w:kern w:val="1"/>
          <w:sz w:val="20"/>
          <w:szCs w:val="20"/>
          <w:lang w:eastAsia="hi-IN" w:bidi="hi-IN"/>
        </w:rPr>
        <w:t>_______________________________</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1294"/>
        <w:gridCol w:w="1478"/>
        <w:gridCol w:w="1294"/>
        <w:gridCol w:w="1294"/>
        <w:gridCol w:w="1294"/>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 квартал</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II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III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IV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Итого год</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7</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t>3. Расчеты (обоснования) поступлений по доходам от операций с активами (в том числе доходы от реализации неиспользуемого имущества, утиля, невозвратной тары, лома черных и цветных металлов, вторсырье)</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lastRenderedPageBreak/>
        <w:t>Код видов доходов ________________________________________</w:t>
      </w:r>
      <w:r w:rsidRPr="00E82410">
        <w:rPr>
          <w:rFonts w:eastAsia="Lucida Sans Unicode"/>
          <w:bCs/>
          <w:kern w:val="1"/>
          <w:sz w:val="20"/>
          <w:szCs w:val="20"/>
          <w:lang w:eastAsia="hi-IN" w:bidi="hi-IN"/>
        </w:rPr>
        <w:br/>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1294"/>
        <w:gridCol w:w="1478"/>
        <w:gridCol w:w="1294"/>
        <w:gridCol w:w="1294"/>
        <w:gridCol w:w="1294"/>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sidRPr="00E82410">
              <w:rPr>
                <w:rFonts w:eastAsia="Lucida Sans Unicode"/>
                <w:bCs/>
                <w:kern w:val="1"/>
                <w:sz w:val="20"/>
                <w:szCs w:val="20"/>
                <w:lang w:eastAsia="hi-IN" w:bidi="hi-IN"/>
              </w:rPr>
              <w:t>I квартал</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sidRPr="00E82410">
              <w:rPr>
                <w:rFonts w:eastAsia="Lucida Sans Unicode"/>
                <w:bCs/>
                <w:kern w:val="1"/>
                <w:sz w:val="20"/>
                <w:szCs w:val="20"/>
                <w:lang w:eastAsia="hi-IN" w:bidi="hi-IN"/>
              </w:rPr>
              <w:t>II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sidRPr="00E82410">
              <w:rPr>
                <w:rFonts w:eastAsia="Lucida Sans Unicode"/>
                <w:bCs/>
                <w:kern w:val="1"/>
                <w:sz w:val="20"/>
                <w:szCs w:val="20"/>
                <w:lang w:eastAsia="hi-IN" w:bidi="hi-IN"/>
              </w:rPr>
              <w:t>III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sidRPr="00E82410">
              <w:rPr>
                <w:rFonts w:eastAsia="Lucida Sans Unicode"/>
                <w:bCs/>
                <w:kern w:val="1"/>
                <w:sz w:val="20"/>
                <w:szCs w:val="20"/>
                <w:lang w:eastAsia="hi-IN" w:bidi="hi-IN"/>
              </w:rPr>
              <w:t>IV квартал</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 год</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7</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br/>
      </w: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t>4. Расчеты (обоснования) выплат персоналу</w:t>
      </w:r>
    </w:p>
    <w:p w:rsidR="000811FE" w:rsidRDefault="000811FE" w:rsidP="000811FE">
      <w:pPr>
        <w:widowControl w:val="0"/>
        <w:suppressLineNumbers/>
        <w:suppressAutoHyphens/>
        <w:ind w:firstLine="567"/>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w:t>
      </w:r>
      <w:r>
        <w:rPr>
          <w:rFonts w:eastAsia="Lucida Sans Unicode"/>
          <w:bCs/>
          <w:kern w:val="1"/>
          <w:sz w:val="20"/>
          <w:szCs w:val="20"/>
          <w:lang w:eastAsia="hi-IN" w:bidi="hi-IN"/>
        </w:rPr>
        <w:t>_______________________________</w:t>
      </w:r>
    </w:p>
    <w:p w:rsidR="000811FE" w:rsidRDefault="000811FE" w:rsidP="000811FE">
      <w:pPr>
        <w:widowControl w:val="0"/>
        <w:suppressLineNumbers/>
        <w:suppressAutoHyphens/>
        <w:ind w:firstLine="567"/>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w:t>
      </w:r>
      <w:r>
        <w:rPr>
          <w:rFonts w:eastAsia="Lucida Sans Unicode"/>
          <w:bCs/>
          <w:kern w:val="1"/>
          <w:sz w:val="20"/>
          <w:szCs w:val="20"/>
          <w:lang w:eastAsia="hi-IN" w:bidi="hi-IN"/>
        </w:rPr>
        <w:t>чения _________________________</w:t>
      </w:r>
    </w:p>
    <w:p w:rsidR="000811FE"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4.1. Расчеты (обоснования) расходов на оплату труда и страховые взносы на обязательное страхование в Пенсионный фонд РФ, в Фонд социального страхования РФ, в Федеральный фонд обязательного медицинского страхования:</w:t>
      </w:r>
    </w:p>
    <w:tbl>
      <w:tblPr>
        <w:tblW w:w="0" w:type="auto"/>
        <w:tblCellMar>
          <w:left w:w="0" w:type="dxa"/>
          <w:right w:w="0" w:type="dxa"/>
        </w:tblCellMar>
        <w:tblLook w:val="04A0"/>
      </w:tblPr>
      <w:tblGrid>
        <w:gridCol w:w="568"/>
        <w:gridCol w:w="2402"/>
        <w:gridCol w:w="3696"/>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3696"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rPr>
          <w:trHeight w:val="45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Должность, группа должностей</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Годовой фонд оплаты труда в соответствии с утвержденными нормативами финансового обеспечения в год, руб.</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Начисления на оплату труда (30,2% </w:t>
            </w:r>
            <w:proofErr w:type="gramStart"/>
            <w:r w:rsidRPr="00E82410">
              <w:rPr>
                <w:rFonts w:eastAsia="Lucida Sans Unicode"/>
                <w:bCs/>
                <w:kern w:val="1"/>
                <w:sz w:val="20"/>
                <w:szCs w:val="20"/>
                <w:lang w:eastAsia="hi-IN" w:bidi="hi-IN"/>
              </w:rPr>
              <w:t>от</w:t>
            </w:r>
            <w:proofErr w:type="gramEnd"/>
            <w:r w:rsidRPr="00E82410">
              <w:rPr>
                <w:rFonts w:eastAsia="Lucida Sans Unicode"/>
                <w:bCs/>
                <w:kern w:val="1"/>
                <w:sz w:val="20"/>
                <w:szCs w:val="20"/>
                <w:lang w:eastAsia="hi-IN" w:bidi="hi-IN"/>
              </w:rPr>
              <w:t xml:space="preserve"> ФОТ), руб.</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4.2. Расчет (обоснование) выплат персоналу при направлении в служебные командировки:</w:t>
      </w:r>
    </w:p>
    <w:tbl>
      <w:tblPr>
        <w:tblW w:w="0" w:type="auto"/>
        <w:tblCellMar>
          <w:left w:w="0" w:type="dxa"/>
          <w:right w:w="0" w:type="dxa"/>
        </w:tblCellMar>
        <w:tblLook w:val="04A0"/>
      </w:tblPr>
      <w:tblGrid>
        <w:gridCol w:w="568"/>
        <w:gridCol w:w="2218"/>
        <w:gridCol w:w="2218"/>
        <w:gridCol w:w="2033"/>
        <w:gridCol w:w="240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Средний размер выплаты на одного работника на одну поездку, руб.</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работников, чел.</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Среднее количество поездок в год на 1 работника</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t>5. Расчеты (обоснования) расходов на социальные и иные выплаты населению</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________________________________________</w:t>
      </w:r>
      <w:r w:rsidRPr="00E82410">
        <w:rPr>
          <w:rFonts w:eastAsia="Lucida Sans Unicode"/>
          <w:bCs/>
          <w:kern w:val="1"/>
          <w:sz w:val="20"/>
          <w:szCs w:val="20"/>
          <w:lang w:eastAsia="hi-IN" w:bidi="hi-IN"/>
        </w:rPr>
        <w:br/>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p>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показателя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Размер одной выплаты, руб.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выплат в год</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Общая сумма выплат, руб. (гр. 3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4)</w:t>
            </w:r>
          </w:p>
        </w:tc>
      </w:tr>
      <w:tr w:rsidR="000811FE" w:rsidRPr="00E82410" w:rsidTr="00D62580">
        <w:trPr>
          <w:trHeight w:val="115"/>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lastRenderedPageBreak/>
        <w:t>6. Расчет (обоснование) расходов на уплату налогов, сборов и иных платежей</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________________________________________</w:t>
      </w:r>
      <w:r w:rsidRPr="00E82410">
        <w:rPr>
          <w:rFonts w:eastAsia="Lucida Sans Unicode"/>
          <w:bCs/>
          <w:kern w:val="1"/>
          <w:sz w:val="20"/>
          <w:szCs w:val="20"/>
          <w:lang w:eastAsia="hi-IN" w:bidi="hi-IN"/>
        </w:rPr>
        <w:br/>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p>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Налоговая база, руб.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Ставка налога, %</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Сумма исчисленного налога, подлежащего уплате, руб. (гр. 3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4 / 100)</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t>7. Расчет (обоснование) расходов на безвозмездные перечисления организациям</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w:t>
      </w:r>
      <w:r>
        <w:rPr>
          <w:rFonts w:eastAsia="Lucida Sans Unicode"/>
          <w:bCs/>
          <w:kern w:val="1"/>
          <w:sz w:val="20"/>
          <w:szCs w:val="20"/>
          <w:lang w:eastAsia="hi-IN" w:bidi="hi-IN"/>
        </w:rPr>
        <w:t>_______________________________</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показателя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Размер одной выплаты, руб.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выплат в год</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Общая сумма выплат, руб. (гр. 3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4)</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t>8. Расчет (обоснование) прочих расходов (кроме расходов на закупку товаров, работ, услуг)</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w:t>
      </w:r>
      <w:r>
        <w:rPr>
          <w:rFonts w:eastAsia="Lucida Sans Unicode"/>
          <w:bCs/>
          <w:kern w:val="1"/>
          <w:sz w:val="20"/>
          <w:szCs w:val="20"/>
          <w:lang w:eastAsia="hi-IN" w:bidi="hi-IN"/>
        </w:rPr>
        <w:t>_______________________________</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показателя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Размер одной выплаты, руб.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выплат в год</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Общая сумма выплат, руб. (гр. 3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4)</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
          <w:bCs/>
          <w:kern w:val="1"/>
          <w:sz w:val="20"/>
          <w:szCs w:val="20"/>
          <w:lang w:eastAsia="hi-IN" w:bidi="hi-IN"/>
        </w:rPr>
      </w:pPr>
      <w:r w:rsidRPr="00E82410">
        <w:rPr>
          <w:rFonts w:eastAsia="Lucida Sans Unicode"/>
          <w:b/>
          <w:bCs/>
          <w:kern w:val="1"/>
          <w:sz w:val="20"/>
          <w:szCs w:val="20"/>
          <w:lang w:eastAsia="hi-IN" w:bidi="hi-IN"/>
        </w:rPr>
        <w:br/>
      </w:r>
      <w:r w:rsidRPr="00E82410">
        <w:rPr>
          <w:rFonts w:eastAsia="Lucida Sans Unicode"/>
          <w:b/>
          <w:bCs/>
          <w:kern w:val="1"/>
          <w:sz w:val="20"/>
          <w:szCs w:val="20"/>
          <w:lang w:eastAsia="hi-IN" w:bidi="hi-IN"/>
        </w:rPr>
        <w:br/>
        <w:t>9. Расчет (обоснование) расходов на закупку товаров, работ, услуг</w:t>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Код видов доходов ________________________________________</w:t>
      </w:r>
      <w:r w:rsidRPr="00E82410">
        <w:rPr>
          <w:rFonts w:eastAsia="Lucida Sans Unicode"/>
          <w:bCs/>
          <w:kern w:val="1"/>
          <w:sz w:val="20"/>
          <w:szCs w:val="20"/>
          <w:lang w:eastAsia="hi-IN" w:bidi="hi-IN"/>
        </w:rPr>
        <w:br/>
      </w: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Источник финансового обеспечения _________________________</w:t>
      </w:r>
      <w:r w:rsidRPr="00E82410">
        <w:rPr>
          <w:rFonts w:eastAsia="Lucida Sans Unicode"/>
          <w:bCs/>
          <w:kern w:val="1"/>
          <w:sz w:val="20"/>
          <w:szCs w:val="20"/>
          <w:lang w:eastAsia="hi-IN" w:bidi="hi-IN"/>
        </w:rPr>
        <w:br/>
      </w: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9.1. Расчет (обоснование) расходов на оплату услуг связи:</w:t>
      </w:r>
    </w:p>
    <w:tbl>
      <w:tblPr>
        <w:tblW w:w="0" w:type="auto"/>
        <w:tblCellMar>
          <w:left w:w="0" w:type="dxa"/>
          <w:right w:w="0" w:type="dxa"/>
        </w:tblCellMar>
        <w:tblLook w:val="04A0"/>
      </w:tblPr>
      <w:tblGrid>
        <w:gridCol w:w="568"/>
        <w:gridCol w:w="2218"/>
        <w:gridCol w:w="1478"/>
        <w:gridCol w:w="1663"/>
        <w:gridCol w:w="1478"/>
        <w:gridCol w:w="2033"/>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63"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p>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Количеств </w:t>
            </w:r>
            <w:proofErr w:type="gramStart"/>
            <w:r w:rsidRPr="00E82410">
              <w:rPr>
                <w:rFonts w:eastAsia="Lucida Sans Unicode"/>
                <w:bCs/>
                <w:kern w:val="1"/>
                <w:sz w:val="20"/>
                <w:szCs w:val="20"/>
                <w:lang w:eastAsia="hi-IN" w:bidi="hi-IN"/>
              </w:rPr>
              <w:t>о</w:t>
            </w:r>
            <w:proofErr w:type="gramEnd"/>
            <w:r w:rsidRPr="00E82410">
              <w:rPr>
                <w:rFonts w:eastAsia="Lucida Sans Unicode"/>
                <w:bCs/>
                <w:kern w:val="1"/>
                <w:sz w:val="20"/>
                <w:szCs w:val="20"/>
                <w:lang w:eastAsia="hi-IN" w:bidi="hi-IN"/>
              </w:rPr>
              <w:t xml:space="preserve"> номеров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платежей в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Стоимость за единицу, руб.</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Сумма, руб. (гр. 3 </w:t>
            </w:r>
            <w:proofErr w:type="spellStart"/>
            <w:r w:rsidRPr="00E82410">
              <w:rPr>
                <w:rFonts w:eastAsia="Lucida Sans Unicode"/>
                <w:bCs/>
                <w:kern w:val="1"/>
                <w:sz w:val="20"/>
                <w:szCs w:val="20"/>
                <w:lang w:eastAsia="hi-IN" w:bidi="hi-IN"/>
              </w:rPr>
              <w:t>х</w:t>
            </w:r>
            <w:proofErr w:type="spellEnd"/>
            <w:r w:rsidRPr="00E82410">
              <w:rPr>
                <w:rFonts w:eastAsia="Lucida Sans Unicode"/>
                <w:bCs/>
                <w:kern w:val="1"/>
                <w:sz w:val="20"/>
                <w:szCs w:val="20"/>
                <w:lang w:eastAsia="hi-IN" w:bidi="hi-IN"/>
              </w:rPr>
              <w:t xml:space="preserve"> гр. 4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6</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9.2. Расчет (обоснование) расходов на оплату транспортных услуг:</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услуг перевозки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Цена услуги перевозки, руб.</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Сумма, руб. (гр. 3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4)</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9.3. Расчет (обоснование) расходов на оплату коммунальных услуг:</w:t>
      </w:r>
    </w:p>
    <w:tbl>
      <w:tblPr>
        <w:tblW w:w="0" w:type="auto"/>
        <w:tblCellMar>
          <w:left w:w="0" w:type="dxa"/>
          <w:right w:w="0" w:type="dxa"/>
        </w:tblCellMar>
        <w:tblLook w:val="04A0"/>
      </w:tblPr>
      <w:tblGrid>
        <w:gridCol w:w="568"/>
        <w:gridCol w:w="2033"/>
        <w:gridCol w:w="1663"/>
        <w:gridCol w:w="1478"/>
        <w:gridCol w:w="1478"/>
        <w:gridCol w:w="240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63"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Размер потребления ресурсов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Тариф (с учетом НДС), руб.</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Индексация, %</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Сумма, руб. (гр. 3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4 </w:t>
            </w:r>
            <w:proofErr w:type="spellStart"/>
            <w:r w:rsidRPr="00E82410">
              <w:rPr>
                <w:rFonts w:eastAsia="Lucida Sans Unicode"/>
                <w:bCs/>
                <w:kern w:val="1"/>
                <w:sz w:val="20"/>
                <w:szCs w:val="20"/>
                <w:lang w:eastAsia="hi-IN" w:bidi="hi-IN"/>
              </w:rPr>
              <w:t>х</w:t>
            </w:r>
            <w:proofErr w:type="spellEnd"/>
            <w:r w:rsidRPr="00E82410">
              <w:rPr>
                <w:rFonts w:eastAsia="Lucida Sans Unicode"/>
                <w:bCs/>
                <w:kern w:val="1"/>
                <w:sz w:val="20"/>
                <w:szCs w:val="20"/>
                <w:lang w:eastAsia="hi-IN" w:bidi="hi-IN"/>
              </w:rPr>
              <w:t xml:space="preserve"> гр. 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6</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9.4. Расчет (обоснование) расходов на оплату аренды имущества:</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p>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показателя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Площадь, кв. 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Ставка арендной платы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Стоимость с учетом НДС, руб.</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lastRenderedPageBreak/>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9.5. Расчет (обоснование) расходов на оплату работ, услуг по содержанию имущества:</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Объект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работ (услуг)</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Стоимость работ (услуг), руб.</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9.6. Расчет (обоснование) расходов на оплату прочих работ, услуг:</w:t>
      </w:r>
    </w:p>
    <w:tbl>
      <w:tblPr>
        <w:tblW w:w="0" w:type="auto"/>
        <w:tblCellMar>
          <w:left w:w="0" w:type="dxa"/>
          <w:right w:w="0" w:type="dxa"/>
        </w:tblCellMar>
        <w:tblLook w:val="04A0"/>
      </w:tblPr>
      <w:tblGrid>
        <w:gridCol w:w="739"/>
        <w:gridCol w:w="2957"/>
        <w:gridCol w:w="2772"/>
        <w:gridCol w:w="2957"/>
      </w:tblGrid>
      <w:tr w:rsidR="000811FE" w:rsidRPr="00E82410" w:rsidTr="00D62580">
        <w:trPr>
          <w:trHeight w:val="12"/>
        </w:trPr>
        <w:tc>
          <w:tcPr>
            <w:tcW w:w="739"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 договоров</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Стоимость услуги, руб.</w:t>
            </w:r>
          </w:p>
        </w:tc>
      </w:tr>
      <w:tr w:rsidR="000811FE" w:rsidRPr="00E82410" w:rsidTr="00D6258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r>
      <w:tr w:rsidR="000811FE" w:rsidRPr="00E82410" w:rsidTr="00D6258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E82410"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E82410" w:rsidRDefault="000811FE" w:rsidP="000811FE">
      <w:pPr>
        <w:widowControl w:val="0"/>
        <w:suppressLineNumbers/>
        <w:suppressAutoHyphens/>
        <w:ind w:firstLine="567"/>
        <w:rPr>
          <w:rFonts w:eastAsia="Lucida Sans Unicode"/>
          <w:bCs/>
          <w:kern w:val="1"/>
          <w:sz w:val="20"/>
          <w:szCs w:val="20"/>
          <w:lang w:eastAsia="hi-IN" w:bidi="hi-IN"/>
        </w:rPr>
      </w:pPr>
      <w:r w:rsidRPr="00E82410">
        <w:rPr>
          <w:rFonts w:eastAsia="Lucida Sans Unicode"/>
          <w:bCs/>
          <w:kern w:val="1"/>
          <w:sz w:val="20"/>
          <w:szCs w:val="20"/>
          <w:lang w:eastAsia="hi-IN" w:bidi="hi-IN"/>
        </w:rPr>
        <w:t>9.7. Расчет (обоснование) расходов на приобретение основных средств, материальных запасов:</w:t>
      </w:r>
    </w:p>
    <w:tbl>
      <w:tblPr>
        <w:tblW w:w="0" w:type="auto"/>
        <w:tblCellMar>
          <w:left w:w="0" w:type="dxa"/>
          <w:right w:w="0" w:type="dxa"/>
        </w:tblCellMar>
        <w:tblLook w:val="04A0"/>
      </w:tblPr>
      <w:tblGrid>
        <w:gridCol w:w="568"/>
        <w:gridCol w:w="2218"/>
        <w:gridCol w:w="2218"/>
        <w:gridCol w:w="1848"/>
        <w:gridCol w:w="2772"/>
      </w:tblGrid>
      <w:tr w:rsidR="000811FE" w:rsidRPr="00E82410" w:rsidTr="00D62580">
        <w:trPr>
          <w:trHeight w:val="12"/>
        </w:trPr>
        <w:tc>
          <w:tcPr>
            <w:tcW w:w="554"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nil"/>
              <w:left w:val="nil"/>
              <w:bottom w:val="nil"/>
              <w:right w:val="nil"/>
            </w:tcBorders>
            <w:shd w:val="clear" w:color="auto" w:fill="auto"/>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Pr>
                <w:rFonts w:eastAsia="Lucida Sans Unicode"/>
                <w:bCs/>
                <w:kern w:val="1"/>
                <w:sz w:val="20"/>
                <w:szCs w:val="20"/>
                <w:lang w:eastAsia="hi-IN" w:bidi="hi-IN"/>
              </w:rPr>
              <w:t>№</w:t>
            </w:r>
            <w:r w:rsidRPr="00E82410">
              <w:rPr>
                <w:rFonts w:eastAsia="Lucida Sans Unicode"/>
                <w:bCs/>
                <w:kern w:val="1"/>
                <w:sz w:val="20"/>
                <w:szCs w:val="20"/>
                <w:lang w:eastAsia="hi-IN" w:bidi="hi-IN"/>
              </w:rPr>
              <w:t xml:space="preserve">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Наименование расходов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Количество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Средняя стоимость, руб.</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 xml:space="preserve">Сумма, руб. (гр. 2 </w:t>
            </w:r>
            <w:proofErr w:type="spellStart"/>
            <w:r w:rsidRPr="00E82410">
              <w:rPr>
                <w:rFonts w:eastAsia="Lucida Sans Unicode"/>
                <w:bCs/>
                <w:kern w:val="1"/>
                <w:sz w:val="20"/>
                <w:szCs w:val="20"/>
                <w:lang w:eastAsia="hi-IN" w:bidi="hi-IN"/>
              </w:rPr>
              <w:t>x</w:t>
            </w:r>
            <w:proofErr w:type="spellEnd"/>
            <w:r w:rsidRPr="00E82410">
              <w:rPr>
                <w:rFonts w:eastAsia="Lucida Sans Unicode"/>
                <w:bCs/>
                <w:kern w:val="1"/>
                <w:sz w:val="20"/>
                <w:szCs w:val="20"/>
                <w:lang w:eastAsia="hi-IN" w:bidi="hi-IN"/>
              </w:rPr>
              <w:t xml:space="preserve"> гр. 3)</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jc w:val="center"/>
              <w:rPr>
                <w:rFonts w:eastAsia="Lucida Sans Unicode"/>
                <w:bCs/>
                <w:kern w:val="1"/>
                <w:sz w:val="20"/>
                <w:szCs w:val="20"/>
                <w:lang w:eastAsia="hi-IN" w:bidi="hi-IN"/>
              </w:rPr>
            </w:pPr>
            <w:r w:rsidRPr="00E82410">
              <w:rPr>
                <w:rFonts w:eastAsia="Lucida Sans Unicode"/>
                <w:bCs/>
                <w:kern w:val="1"/>
                <w:sz w:val="20"/>
                <w:szCs w:val="20"/>
                <w:lang w:eastAsia="hi-IN" w:bidi="hi-IN"/>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center"/>
              <w:rPr>
                <w:rFonts w:eastAsia="Lucida Sans Unicode"/>
                <w:bCs/>
                <w:kern w:val="1"/>
                <w:sz w:val="20"/>
                <w:szCs w:val="20"/>
                <w:lang w:eastAsia="hi-IN" w:bidi="hi-IN"/>
              </w:rPr>
            </w:pPr>
            <w:r w:rsidRPr="00E82410">
              <w:rPr>
                <w:rFonts w:eastAsia="Lucida Sans Unicode"/>
                <w:bCs/>
                <w:kern w:val="1"/>
                <w:sz w:val="20"/>
                <w:szCs w:val="20"/>
                <w:lang w:eastAsia="hi-IN" w:bidi="hi-IN"/>
              </w:rPr>
              <w:t>5</w:t>
            </w: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r w:rsidR="000811FE" w:rsidRPr="00E82410" w:rsidTr="00D62580">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r w:rsidRPr="00E82410">
              <w:rPr>
                <w:rFonts w:eastAsia="Lucida Sans Unicode"/>
                <w:bCs/>
                <w:kern w:val="1"/>
                <w:sz w:val="20"/>
                <w:szCs w:val="20"/>
                <w:lang w:eastAsia="hi-IN" w:bidi="hi-IN"/>
              </w:rPr>
              <w:t>Итого:</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roofErr w:type="spellStart"/>
            <w:r w:rsidRPr="00E82410">
              <w:rPr>
                <w:rFonts w:eastAsia="Lucida Sans Unicode"/>
                <w:bCs/>
                <w:kern w:val="1"/>
                <w:sz w:val="20"/>
                <w:szCs w:val="20"/>
                <w:lang w:eastAsia="hi-IN" w:bidi="hi-IN"/>
              </w:rPr>
              <w:t>x</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811FE" w:rsidRPr="00E82410" w:rsidRDefault="000811FE" w:rsidP="00D62580">
            <w:pPr>
              <w:widowControl w:val="0"/>
              <w:suppressLineNumbers/>
              <w:suppressAutoHyphens/>
              <w:ind w:firstLine="567"/>
              <w:jc w:val="both"/>
              <w:rPr>
                <w:rFonts w:eastAsia="Lucida Sans Unicode"/>
                <w:bCs/>
                <w:kern w:val="1"/>
                <w:sz w:val="20"/>
                <w:szCs w:val="20"/>
                <w:lang w:eastAsia="hi-IN" w:bidi="hi-IN"/>
              </w:rPr>
            </w:pPr>
          </w:p>
        </w:tc>
      </w:tr>
    </w:tbl>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0811FE" w:rsidRPr="00745B7F" w:rsidRDefault="000811FE" w:rsidP="000811FE">
      <w:pPr>
        <w:widowControl w:val="0"/>
        <w:suppressLineNumbers/>
        <w:suppressAutoHyphens/>
        <w:ind w:firstLine="567"/>
        <w:jc w:val="both"/>
        <w:rPr>
          <w:rFonts w:eastAsia="Lucida Sans Unicode"/>
          <w:bCs/>
          <w:kern w:val="1"/>
          <w:sz w:val="20"/>
          <w:szCs w:val="20"/>
          <w:lang w:eastAsia="hi-IN" w:bidi="hi-IN"/>
        </w:rPr>
      </w:pPr>
    </w:p>
    <w:p w:rsidR="00B67A86" w:rsidRPr="001B41C7" w:rsidRDefault="00B67A86" w:rsidP="00B9286D">
      <w:pPr>
        <w:widowControl w:val="0"/>
      </w:pPr>
    </w:p>
    <w:p w:rsidR="004A6F4B" w:rsidRDefault="004A6F4B" w:rsidP="004A6F4B">
      <w:pPr>
        <w:jc w:val="center"/>
        <w:rPr>
          <w:b/>
          <w:noProof/>
          <w:sz w:val="28"/>
          <w:szCs w:val="28"/>
        </w:rPr>
      </w:pPr>
      <w:r>
        <w:rPr>
          <w:b/>
          <w:noProof/>
          <w:sz w:val="28"/>
          <w:szCs w:val="28"/>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4A6F4B" w:rsidRPr="00E21976" w:rsidRDefault="004A6F4B" w:rsidP="004A6F4B">
      <w:pPr>
        <w:jc w:val="center"/>
        <w:rPr>
          <w:rStyle w:val="a4"/>
          <w:b/>
          <w:i w:val="0"/>
          <w:sz w:val="28"/>
          <w:szCs w:val="28"/>
        </w:rPr>
      </w:pPr>
    </w:p>
    <w:p w:rsidR="004A6F4B" w:rsidRPr="00E21976" w:rsidRDefault="004A6F4B" w:rsidP="004A6F4B">
      <w:pPr>
        <w:jc w:val="center"/>
        <w:rPr>
          <w:rStyle w:val="a4"/>
          <w:b/>
          <w:i w:val="0"/>
          <w:sz w:val="28"/>
          <w:szCs w:val="28"/>
        </w:rPr>
      </w:pPr>
      <w:r w:rsidRPr="00E21976">
        <w:rPr>
          <w:rStyle w:val="a4"/>
          <w:b/>
          <w:i w:val="0"/>
          <w:sz w:val="28"/>
          <w:szCs w:val="28"/>
        </w:rPr>
        <w:t>СОВЕТ ДЕПУТАТОВ</w:t>
      </w:r>
    </w:p>
    <w:p w:rsidR="004A6F4B" w:rsidRPr="00E21976" w:rsidRDefault="004A6F4B" w:rsidP="004A6F4B">
      <w:pPr>
        <w:jc w:val="center"/>
        <w:rPr>
          <w:rStyle w:val="a4"/>
          <w:b/>
          <w:i w:val="0"/>
          <w:sz w:val="28"/>
          <w:szCs w:val="28"/>
        </w:rPr>
      </w:pPr>
      <w:r w:rsidRPr="00E21976">
        <w:rPr>
          <w:rStyle w:val="a4"/>
          <w:b/>
          <w:i w:val="0"/>
          <w:sz w:val="28"/>
          <w:szCs w:val="28"/>
        </w:rPr>
        <w:t>КАРАСЕВСКОГО СЕЛЬСОВЕТА БОЛОТНИНСКОГО РАЙОНА</w:t>
      </w:r>
    </w:p>
    <w:p w:rsidR="004A6F4B" w:rsidRDefault="004A6F4B" w:rsidP="004A6F4B">
      <w:pPr>
        <w:jc w:val="center"/>
        <w:rPr>
          <w:rStyle w:val="a4"/>
          <w:b/>
          <w:i w:val="0"/>
          <w:sz w:val="28"/>
          <w:szCs w:val="28"/>
        </w:rPr>
      </w:pPr>
      <w:r w:rsidRPr="00E21976">
        <w:rPr>
          <w:rStyle w:val="a4"/>
          <w:b/>
          <w:i w:val="0"/>
          <w:sz w:val="28"/>
          <w:szCs w:val="28"/>
        </w:rPr>
        <w:t>НОВОСИБИРСКОЙ ОБЛАСТИ</w:t>
      </w:r>
    </w:p>
    <w:p w:rsidR="004A6F4B" w:rsidRPr="00E21976" w:rsidRDefault="004A6F4B" w:rsidP="004A6F4B">
      <w:pPr>
        <w:jc w:val="center"/>
        <w:rPr>
          <w:rStyle w:val="a4"/>
          <w:b/>
          <w:i w:val="0"/>
          <w:sz w:val="28"/>
          <w:szCs w:val="28"/>
        </w:rPr>
      </w:pPr>
    </w:p>
    <w:p w:rsidR="004A6F4B" w:rsidRPr="00B85CB7" w:rsidRDefault="004A6F4B" w:rsidP="004A6F4B">
      <w:pPr>
        <w:jc w:val="center"/>
        <w:rPr>
          <w:rStyle w:val="a4"/>
          <w:b/>
          <w:i w:val="0"/>
          <w:sz w:val="28"/>
          <w:szCs w:val="28"/>
        </w:rPr>
      </w:pPr>
      <w:r w:rsidRPr="00E21976">
        <w:rPr>
          <w:rStyle w:val="a4"/>
          <w:b/>
          <w:i w:val="0"/>
          <w:sz w:val="28"/>
          <w:szCs w:val="28"/>
        </w:rPr>
        <w:t>РЕШЕНИЕ</w:t>
      </w:r>
    </w:p>
    <w:p w:rsidR="004A6F4B" w:rsidRDefault="004A6F4B" w:rsidP="004A6F4B">
      <w:pPr>
        <w:jc w:val="center"/>
        <w:rPr>
          <w:rStyle w:val="a4"/>
          <w:i w:val="0"/>
          <w:sz w:val="28"/>
          <w:szCs w:val="28"/>
        </w:rPr>
      </w:pPr>
      <w:r>
        <w:rPr>
          <w:rStyle w:val="a4"/>
          <w:i w:val="0"/>
          <w:sz w:val="28"/>
          <w:szCs w:val="28"/>
        </w:rPr>
        <w:t>37</w:t>
      </w:r>
      <w:r w:rsidRPr="00E21976">
        <w:rPr>
          <w:rStyle w:val="a4"/>
          <w:i w:val="0"/>
          <w:sz w:val="28"/>
          <w:szCs w:val="28"/>
        </w:rPr>
        <w:t xml:space="preserve">- </w:t>
      </w:r>
      <w:r>
        <w:rPr>
          <w:rStyle w:val="a4"/>
          <w:i w:val="0"/>
          <w:sz w:val="28"/>
          <w:szCs w:val="28"/>
        </w:rPr>
        <w:t>о</w:t>
      </w:r>
      <w:r w:rsidRPr="00E21976">
        <w:rPr>
          <w:rStyle w:val="a4"/>
          <w:i w:val="0"/>
          <w:sz w:val="28"/>
          <w:szCs w:val="28"/>
        </w:rPr>
        <w:t>й сессии (</w:t>
      </w:r>
      <w:r>
        <w:rPr>
          <w:rStyle w:val="a4"/>
          <w:i w:val="0"/>
          <w:sz w:val="28"/>
          <w:szCs w:val="28"/>
        </w:rPr>
        <w:t>6</w:t>
      </w:r>
      <w:r w:rsidRPr="00E21976">
        <w:rPr>
          <w:rStyle w:val="a4"/>
          <w:i w:val="0"/>
          <w:sz w:val="28"/>
          <w:szCs w:val="28"/>
        </w:rPr>
        <w:t>-го созыва)</w:t>
      </w:r>
    </w:p>
    <w:p w:rsidR="004A6F4B" w:rsidRDefault="004A6F4B" w:rsidP="004A6F4B">
      <w:pPr>
        <w:jc w:val="center"/>
        <w:rPr>
          <w:bCs/>
          <w:snapToGrid w:val="0"/>
          <w:sz w:val="28"/>
          <w:szCs w:val="28"/>
        </w:rPr>
      </w:pPr>
      <w:r w:rsidRPr="00537587">
        <w:rPr>
          <w:bCs/>
          <w:snapToGrid w:val="0"/>
          <w:sz w:val="28"/>
          <w:szCs w:val="28"/>
        </w:rPr>
        <w:t xml:space="preserve"> </w:t>
      </w:r>
      <w:r>
        <w:rPr>
          <w:bCs/>
          <w:snapToGrid w:val="0"/>
          <w:sz w:val="28"/>
          <w:szCs w:val="28"/>
        </w:rPr>
        <w:t>Совета депутатов Карасевского сельсовета</w:t>
      </w:r>
    </w:p>
    <w:p w:rsidR="004A6F4B" w:rsidRPr="00945B53" w:rsidRDefault="004A6F4B" w:rsidP="004A6F4B">
      <w:pPr>
        <w:jc w:val="center"/>
        <w:rPr>
          <w:rStyle w:val="a4"/>
          <w:bCs/>
          <w:i w:val="0"/>
          <w:iCs w:val="0"/>
          <w:snapToGrid w:val="0"/>
          <w:sz w:val="28"/>
          <w:szCs w:val="28"/>
        </w:rPr>
      </w:pPr>
      <w:r>
        <w:rPr>
          <w:bCs/>
          <w:snapToGrid w:val="0"/>
          <w:sz w:val="28"/>
          <w:szCs w:val="28"/>
        </w:rPr>
        <w:t>Болотнинского района Новосибирской области</w:t>
      </w:r>
    </w:p>
    <w:p w:rsidR="004A6F4B" w:rsidRPr="00FD6627" w:rsidRDefault="004A6F4B" w:rsidP="004A6F4B">
      <w:pPr>
        <w:pStyle w:val="4"/>
        <w:jc w:val="center"/>
        <w:rPr>
          <w:rFonts w:ascii="Times New Roman" w:hAnsi="Times New Roman"/>
          <w:b w:val="0"/>
          <w:iCs/>
        </w:rPr>
      </w:pPr>
      <w:r w:rsidRPr="00E21976">
        <w:rPr>
          <w:rStyle w:val="a4"/>
          <w:rFonts w:ascii="Times New Roman" w:hAnsi="Times New Roman"/>
          <w:b w:val="0"/>
          <w:i w:val="0"/>
        </w:rPr>
        <w:t xml:space="preserve">от </w:t>
      </w:r>
      <w:r>
        <w:rPr>
          <w:rStyle w:val="a4"/>
          <w:rFonts w:ascii="Times New Roman" w:hAnsi="Times New Roman"/>
          <w:b w:val="0"/>
          <w:i w:val="0"/>
        </w:rPr>
        <w:t>29.05.2023</w:t>
      </w:r>
      <w:r w:rsidRPr="00E21976">
        <w:rPr>
          <w:rStyle w:val="a4"/>
          <w:rFonts w:ascii="Times New Roman" w:hAnsi="Times New Roman"/>
          <w:b w:val="0"/>
          <w:i w:val="0"/>
        </w:rPr>
        <w:t xml:space="preserve"> г.        </w:t>
      </w:r>
      <w:r>
        <w:rPr>
          <w:rStyle w:val="a4"/>
          <w:rFonts w:ascii="Times New Roman" w:hAnsi="Times New Roman"/>
          <w:b w:val="0"/>
          <w:i w:val="0"/>
        </w:rPr>
        <w:t xml:space="preserve">                          </w:t>
      </w:r>
      <w:r w:rsidRPr="00E21976">
        <w:rPr>
          <w:rStyle w:val="a4"/>
          <w:rFonts w:ascii="Times New Roman" w:hAnsi="Times New Roman"/>
          <w:b w:val="0"/>
          <w:i w:val="0"/>
        </w:rPr>
        <w:t xml:space="preserve">   </w:t>
      </w:r>
      <w:r>
        <w:rPr>
          <w:rStyle w:val="a4"/>
          <w:rFonts w:ascii="Times New Roman" w:hAnsi="Times New Roman"/>
          <w:b w:val="0"/>
          <w:i w:val="0"/>
        </w:rPr>
        <w:t xml:space="preserve">                            </w:t>
      </w:r>
      <w:r w:rsidRPr="00E21976">
        <w:rPr>
          <w:rStyle w:val="a4"/>
          <w:rFonts w:ascii="Times New Roman" w:hAnsi="Times New Roman"/>
          <w:b w:val="0"/>
          <w:i w:val="0"/>
        </w:rPr>
        <w:t xml:space="preserve">             № </w:t>
      </w:r>
      <w:r>
        <w:rPr>
          <w:rStyle w:val="a4"/>
          <w:rFonts w:ascii="Times New Roman" w:hAnsi="Times New Roman"/>
          <w:b w:val="0"/>
          <w:i w:val="0"/>
        </w:rPr>
        <w:t>131</w:t>
      </w:r>
    </w:p>
    <w:p w:rsidR="004A6F4B" w:rsidRDefault="004A6F4B" w:rsidP="004A6F4B">
      <w:pPr>
        <w:jc w:val="center"/>
        <w:rPr>
          <w:sz w:val="28"/>
          <w:szCs w:val="28"/>
        </w:rPr>
      </w:pPr>
      <w:r w:rsidRPr="00FA7F51">
        <w:rPr>
          <w:sz w:val="28"/>
          <w:szCs w:val="28"/>
        </w:rPr>
        <w:t>с.Карасево</w:t>
      </w:r>
    </w:p>
    <w:p w:rsidR="004A6F4B" w:rsidRPr="00FA7F51" w:rsidRDefault="004A6F4B" w:rsidP="004A6F4B">
      <w:pPr>
        <w:jc w:val="center"/>
        <w:rPr>
          <w:sz w:val="28"/>
          <w:szCs w:val="28"/>
        </w:rPr>
      </w:pPr>
    </w:p>
    <w:p w:rsidR="004A6F4B" w:rsidRPr="00FA7F51" w:rsidRDefault="004A6F4B" w:rsidP="004A6F4B">
      <w:pPr>
        <w:jc w:val="center"/>
        <w:rPr>
          <w:b/>
          <w:sz w:val="28"/>
          <w:szCs w:val="28"/>
        </w:rPr>
      </w:pPr>
      <w:r w:rsidRPr="00FA7F51">
        <w:rPr>
          <w:b/>
          <w:sz w:val="28"/>
          <w:szCs w:val="28"/>
        </w:rPr>
        <w:t>О внесении изменений в решение</w:t>
      </w:r>
      <w:r w:rsidRPr="00FD6627">
        <w:rPr>
          <w:sz w:val="28"/>
          <w:szCs w:val="28"/>
        </w:rPr>
        <w:t xml:space="preserve"> </w:t>
      </w:r>
      <w:r w:rsidRPr="00FD6627">
        <w:rPr>
          <w:b/>
          <w:sz w:val="28"/>
          <w:szCs w:val="28"/>
        </w:rPr>
        <w:t>Совета депутатов Карасевского сельсовета Болотнинского района Новосибирской области</w:t>
      </w:r>
      <w:r w:rsidRPr="00FA7F51">
        <w:rPr>
          <w:b/>
          <w:sz w:val="28"/>
          <w:szCs w:val="28"/>
        </w:rPr>
        <w:t xml:space="preserve"> от 1</w:t>
      </w:r>
      <w:r>
        <w:rPr>
          <w:b/>
          <w:sz w:val="28"/>
          <w:szCs w:val="28"/>
        </w:rPr>
        <w:t>6</w:t>
      </w:r>
      <w:r w:rsidRPr="00FA7F51">
        <w:rPr>
          <w:b/>
          <w:color w:val="000000"/>
          <w:sz w:val="28"/>
          <w:szCs w:val="28"/>
        </w:rPr>
        <w:t>.12.20</w:t>
      </w:r>
      <w:r>
        <w:rPr>
          <w:b/>
          <w:color w:val="000000"/>
          <w:sz w:val="28"/>
          <w:szCs w:val="28"/>
        </w:rPr>
        <w:t>22</w:t>
      </w:r>
      <w:r w:rsidRPr="00FA7F51">
        <w:rPr>
          <w:b/>
          <w:sz w:val="28"/>
          <w:szCs w:val="28"/>
        </w:rPr>
        <w:t xml:space="preserve"> г. № </w:t>
      </w:r>
      <w:r>
        <w:rPr>
          <w:b/>
          <w:sz w:val="28"/>
          <w:szCs w:val="28"/>
        </w:rPr>
        <w:t>106</w:t>
      </w:r>
      <w:r w:rsidRPr="00FA7F51">
        <w:rPr>
          <w:b/>
          <w:sz w:val="28"/>
          <w:szCs w:val="28"/>
        </w:rPr>
        <w:t xml:space="preserve"> «О бюджете Карасевского сельсовета </w:t>
      </w:r>
      <w:r w:rsidRPr="00FA7F51">
        <w:rPr>
          <w:b/>
          <w:color w:val="000000"/>
          <w:sz w:val="28"/>
          <w:szCs w:val="28"/>
        </w:rPr>
        <w:t>Болотнинского района Новосибирской области</w:t>
      </w:r>
      <w:r w:rsidRPr="00FA7F51">
        <w:rPr>
          <w:b/>
          <w:sz w:val="28"/>
          <w:szCs w:val="28"/>
        </w:rPr>
        <w:t xml:space="preserve"> на 202</w:t>
      </w:r>
      <w:r>
        <w:rPr>
          <w:b/>
          <w:sz w:val="28"/>
          <w:szCs w:val="28"/>
        </w:rPr>
        <w:t xml:space="preserve">3 год и плановый </w:t>
      </w:r>
      <w:r w:rsidRPr="00FA7F51">
        <w:rPr>
          <w:b/>
          <w:sz w:val="28"/>
          <w:szCs w:val="28"/>
        </w:rPr>
        <w:t>период  202</w:t>
      </w:r>
      <w:r>
        <w:rPr>
          <w:b/>
          <w:sz w:val="28"/>
          <w:szCs w:val="28"/>
        </w:rPr>
        <w:t>4</w:t>
      </w:r>
      <w:r w:rsidRPr="00FA7F51">
        <w:rPr>
          <w:b/>
          <w:sz w:val="28"/>
          <w:szCs w:val="28"/>
        </w:rPr>
        <w:t xml:space="preserve"> и 202</w:t>
      </w:r>
      <w:r>
        <w:rPr>
          <w:b/>
          <w:sz w:val="28"/>
          <w:szCs w:val="28"/>
        </w:rPr>
        <w:t>5</w:t>
      </w:r>
      <w:r w:rsidRPr="00FA7F51">
        <w:rPr>
          <w:b/>
          <w:sz w:val="28"/>
          <w:szCs w:val="28"/>
        </w:rPr>
        <w:t xml:space="preserve"> годов»</w:t>
      </w:r>
    </w:p>
    <w:p w:rsidR="004A6F4B" w:rsidRPr="00BE16DA" w:rsidRDefault="004A6F4B" w:rsidP="004A6F4B">
      <w:pPr>
        <w:rPr>
          <w:sz w:val="28"/>
          <w:szCs w:val="28"/>
        </w:rPr>
      </w:pPr>
    </w:p>
    <w:p w:rsidR="004A6F4B" w:rsidRDefault="004A6F4B" w:rsidP="004A6F4B">
      <w:pPr>
        <w:ind w:firstLine="708"/>
        <w:jc w:val="both"/>
        <w:rPr>
          <w:sz w:val="28"/>
          <w:szCs w:val="28"/>
        </w:rPr>
      </w:pPr>
      <w:r w:rsidRPr="00931EEF">
        <w:rPr>
          <w:sz w:val="28"/>
          <w:szCs w:val="28"/>
        </w:rPr>
        <w:t>В целях приведения нормативного</w:t>
      </w:r>
      <w:r>
        <w:rPr>
          <w:sz w:val="28"/>
          <w:szCs w:val="28"/>
        </w:rPr>
        <w:t xml:space="preserve"> правового акта Совета депутатов</w:t>
      </w:r>
      <w:r w:rsidRPr="00931EEF">
        <w:rPr>
          <w:sz w:val="28"/>
          <w:szCs w:val="28"/>
        </w:rPr>
        <w:t xml:space="preserve"> Карасевского сельсовета </w:t>
      </w:r>
      <w:r w:rsidRPr="000B7FA1">
        <w:rPr>
          <w:sz w:val="28"/>
          <w:szCs w:val="28"/>
        </w:rPr>
        <w:t>Бол</w:t>
      </w:r>
      <w:r>
        <w:rPr>
          <w:sz w:val="28"/>
          <w:szCs w:val="28"/>
        </w:rPr>
        <w:t xml:space="preserve">отнинского района Новосибирской области </w:t>
      </w:r>
      <w:r w:rsidRPr="00931EEF">
        <w:rPr>
          <w:sz w:val="28"/>
          <w:szCs w:val="28"/>
        </w:rPr>
        <w:t>в соответствие с дейст</w:t>
      </w:r>
      <w:r>
        <w:rPr>
          <w:sz w:val="28"/>
          <w:szCs w:val="28"/>
        </w:rPr>
        <w:t xml:space="preserve">вующим законодательством, руководствуясь Бюджетным кодексом Российской Федерации, Уставом </w:t>
      </w:r>
      <w:r w:rsidRPr="00931EEF">
        <w:rPr>
          <w:sz w:val="28"/>
          <w:szCs w:val="28"/>
        </w:rPr>
        <w:t xml:space="preserve">Карасевского сельсовета </w:t>
      </w:r>
      <w:r w:rsidRPr="000B7FA1">
        <w:rPr>
          <w:sz w:val="28"/>
          <w:szCs w:val="28"/>
        </w:rPr>
        <w:t>Бол</w:t>
      </w:r>
      <w:r>
        <w:rPr>
          <w:sz w:val="28"/>
          <w:szCs w:val="28"/>
        </w:rPr>
        <w:t xml:space="preserve">отнинского района Новосибирской области, Совет депутатов </w:t>
      </w:r>
      <w:r w:rsidRPr="00931EEF">
        <w:rPr>
          <w:sz w:val="28"/>
          <w:szCs w:val="28"/>
        </w:rPr>
        <w:t xml:space="preserve">Карасевского сельсовета </w:t>
      </w:r>
      <w:r w:rsidRPr="000B7FA1">
        <w:rPr>
          <w:sz w:val="28"/>
          <w:szCs w:val="28"/>
        </w:rPr>
        <w:t>Бол</w:t>
      </w:r>
      <w:r>
        <w:rPr>
          <w:sz w:val="28"/>
          <w:szCs w:val="28"/>
        </w:rPr>
        <w:t>отнинского района Новосибирской области</w:t>
      </w:r>
    </w:p>
    <w:p w:rsidR="004A6F4B" w:rsidRPr="000620A9" w:rsidRDefault="004A6F4B" w:rsidP="004A6F4B">
      <w:pPr>
        <w:jc w:val="both"/>
        <w:rPr>
          <w:b/>
          <w:sz w:val="28"/>
          <w:szCs w:val="28"/>
        </w:rPr>
      </w:pPr>
      <w:r w:rsidRPr="000620A9">
        <w:rPr>
          <w:b/>
          <w:sz w:val="28"/>
          <w:szCs w:val="28"/>
        </w:rPr>
        <w:t>РЕШИЛ:</w:t>
      </w:r>
    </w:p>
    <w:p w:rsidR="004A6F4B" w:rsidRPr="00BE16DA" w:rsidRDefault="004A6F4B" w:rsidP="004A6F4B">
      <w:pPr>
        <w:jc w:val="both"/>
        <w:rPr>
          <w:sz w:val="28"/>
          <w:szCs w:val="28"/>
        </w:rPr>
      </w:pPr>
      <w:r>
        <w:rPr>
          <w:color w:val="000000"/>
          <w:sz w:val="28"/>
          <w:szCs w:val="28"/>
        </w:rPr>
        <w:lastRenderedPageBreak/>
        <w:t>1.</w:t>
      </w:r>
      <w:r w:rsidRPr="00E21976">
        <w:rPr>
          <w:color w:val="000000"/>
          <w:sz w:val="28"/>
          <w:szCs w:val="28"/>
        </w:rPr>
        <w:t xml:space="preserve">Внести изменения в </w:t>
      </w:r>
      <w:r>
        <w:rPr>
          <w:color w:val="000000"/>
          <w:sz w:val="28"/>
          <w:szCs w:val="28"/>
        </w:rPr>
        <w:t>р</w:t>
      </w:r>
      <w:r w:rsidRPr="00E21976">
        <w:rPr>
          <w:color w:val="000000"/>
          <w:sz w:val="28"/>
          <w:szCs w:val="28"/>
        </w:rPr>
        <w:t>ешение Совета депутатов</w:t>
      </w:r>
      <w:r>
        <w:rPr>
          <w:color w:val="000000"/>
          <w:sz w:val="28"/>
          <w:szCs w:val="28"/>
        </w:rPr>
        <w:t xml:space="preserve"> Карасевского сельсовета Болотнинского района Новосибирской области</w:t>
      </w:r>
      <w:r w:rsidRPr="00E21976">
        <w:rPr>
          <w:color w:val="000000"/>
          <w:sz w:val="28"/>
          <w:szCs w:val="28"/>
        </w:rPr>
        <w:t xml:space="preserve"> от </w:t>
      </w:r>
      <w:r>
        <w:rPr>
          <w:color w:val="000000"/>
          <w:sz w:val="28"/>
          <w:szCs w:val="28"/>
        </w:rPr>
        <w:t>16</w:t>
      </w:r>
      <w:r w:rsidRPr="00E21976">
        <w:rPr>
          <w:color w:val="000000"/>
          <w:sz w:val="28"/>
          <w:szCs w:val="28"/>
        </w:rPr>
        <w:t>.</w:t>
      </w:r>
      <w:r>
        <w:rPr>
          <w:color w:val="000000"/>
          <w:sz w:val="28"/>
          <w:szCs w:val="28"/>
        </w:rPr>
        <w:t xml:space="preserve">12.2022 </w:t>
      </w:r>
      <w:r w:rsidRPr="00E21976">
        <w:rPr>
          <w:color w:val="000000"/>
          <w:sz w:val="28"/>
          <w:szCs w:val="28"/>
        </w:rPr>
        <w:t>г. №</w:t>
      </w:r>
      <w:r>
        <w:rPr>
          <w:color w:val="000000"/>
          <w:sz w:val="28"/>
          <w:szCs w:val="28"/>
        </w:rPr>
        <w:t xml:space="preserve"> 106 «</w:t>
      </w:r>
      <w:r w:rsidRPr="00BE16DA">
        <w:rPr>
          <w:sz w:val="28"/>
          <w:szCs w:val="28"/>
        </w:rPr>
        <w:t xml:space="preserve">О бюджете Карасевского сельсовета </w:t>
      </w:r>
      <w:r w:rsidRPr="00BE16DA">
        <w:rPr>
          <w:color w:val="000000"/>
          <w:sz w:val="28"/>
          <w:szCs w:val="28"/>
        </w:rPr>
        <w:t>Бол</w:t>
      </w:r>
      <w:r>
        <w:rPr>
          <w:color w:val="000000"/>
          <w:sz w:val="28"/>
          <w:szCs w:val="28"/>
        </w:rPr>
        <w:t xml:space="preserve">отнинского района Новосибирской </w:t>
      </w:r>
      <w:r w:rsidRPr="00BE16DA">
        <w:rPr>
          <w:color w:val="000000"/>
          <w:sz w:val="28"/>
          <w:szCs w:val="28"/>
        </w:rPr>
        <w:t>области</w:t>
      </w:r>
      <w:r w:rsidRPr="00BE16DA">
        <w:rPr>
          <w:sz w:val="28"/>
          <w:szCs w:val="28"/>
        </w:rPr>
        <w:t xml:space="preserve"> на 20</w:t>
      </w:r>
      <w:r>
        <w:rPr>
          <w:sz w:val="28"/>
          <w:szCs w:val="28"/>
        </w:rPr>
        <w:t xml:space="preserve">23 год и плановый  </w:t>
      </w:r>
      <w:r w:rsidRPr="00BE16DA">
        <w:rPr>
          <w:sz w:val="28"/>
          <w:szCs w:val="28"/>
        </w:rPr>
        <w:t>период  20</w:t>
      </w:r>
      <w:r>
        <w:rPr>
          <w:sz w:val="28"/>
          <w:szCs w:val="28"/>
        </w:rPr>
        <w:t>24</w:t>
      </w:r>
      <w:r w:rsidRPr="00BE16DA">
        <w:rPr>
          <w:sz w:val="28"/>
          <w:szCs w:val="28"/>
        </w:rPr>
        <w:t xml:space="preserve"> и 202</w:t>
      </w:r>
      <w:r>
        <w:rPr>
          <w:sz w:val="28"/>
          <w:szCs w:val="28"/>
        </w:rPr>
        <w:t>5</w:t>
      </w:r>
      <w:r w:rsidRPr="00BE16DA">
        <w:rPr>
          <w:sz w:val="28"/>
          <w:szCs w:val="28"/>
        </w:rPr>
        <w:t xml:space="preserve"> годов</w:t>
      </w:r>
      <w:r>
        <w:rPr>
          <w:sz w:val="28"/>
          <w:szCs w:val="28"/>
        </w:rPr>
        <w:t xml:space="preserve">» </w:t>
      </w:r>
      <w:r w:rsidRPr="0068644A">
        <w:rPr>
          <w:color w:val="000000"/>
          <w:sz w:val="28"/>
          <w:szCs w:val="28"/>
        </w:rPr>
        <w:t>следующие изменения:</w:t>
      </w:r>
      <w:r w:rsidRPr="0068644A">
        <w:rPr>
          <w:b/>
          <w:sz w:val="28"/>
          <w:szCs w:val="28"/>
        </w:rPr>
        <w:t xml:space="preserve"> </w:t>
      </w:r>
      <w:r w:rsidRPr="0068644A">
        <w:rPr>
          <w:color w:val="000000"/>
          <w:sz w:val="28"/>
          <w:szCs w:val="28"/>
        </w:rPr>
        <w:t xml:space="preserve"> </w:t>
      </w:r>
    </w:p>
    <w:p w:rsidR="004A6F4B" w:rsidRDefault="004A6F4B" w:rsidP="004A6F4B">
      <w:pPr>
        <w:shd w:val="clear" w:color="auto" w:fill="FFFFFF"/>
        <w:jc w:val="both"/>
        <w:rPr>
          <w:color w:val="000000"/>
          <w:sz w:val="28"/>
          <w:szCs w:val="28"/>
        </w:rPr>
      </w:pPr>
      <w:r>
        <w:rPr>
          <w:color w:val="000000"/>
          <w:sz w:val="28"/>
          <w:szCs w:val="28"/>
        </w:rPr>
        <w:t>1.1. Статья 1:</w:t>
      </w:r>
      <w:r w:rsidRPr="0068644A">
        <w:rPr>
          <w:color w:val="000000"/>
          <w:sz w:val="28"/>
          <w:szCs w:val="28"/>
        </w:rPr>
        <w:t xml:space="preserve"> </w:t>
      </w:r>
    </w:p>
    <w:p w:rsidR="004A6F4B" w:rsidRDefault="004A6F4B" w:rsidP="004A6F4B">
      <w:pPr>
        <w:shd w:val="clear" w:color="auto" w:fill="FFFFFF"/>
        <w:jc w:val="both"/>
        <w:rPr>
          <w:color w:val="000000"/>
          <w:sz w:val="28"/>
          <w:szCs w:val="28"/>
        </w:rPr>
      </w:pPr>
      <w:r>
        <w:rPr>
          <w:color w:val="000000"/>
          <w:sz w:val="28"/>
          <w:szCs w:val="28"/>
        </w:rPr>
        <w:t>1.1.1. Подпункт 1пункта 1 изложить в следующей редакции:</w:t>
      </w:r>
    </w:p>
    <w:p w:rsidR="004A6F4B" w:rsidRPr="008432DD" w:rsidRDefault="004A6F4B" w:rsidP="004A6F4B">
      <w:pPr>
        <w:shd w:val="clear" w:color="auto" w:fill="FFFFFF"/>
        <w:jc w:val="both"/>
        <w:rPr>
          <w:sz w:val="28"/>
          <w:szCs w:val="28"/>
        </w:rPr>
      </w:pPr>
      <w:r>
        <w:rPr>
          <w:color w:val="000000"/>
          <w:sz w:val="28"/>
          <w:szCs w:val="28"/>
        </w:rPr>
        <w:t>«1) общий объем доходов бюджета Карасевского сельсовета Болотнинского района Новосибирской области на 2023 год в сумме 16370,7 тыс</w:t>
      </w:r>
      <w:proofErr w:type="gramStart"/>
      <w:r>
        <w:rPr>
          <w:color w:val="000000"/>
          <w:sz w:val="28"/>
          <w:szCs w:val="28"/>
        </w:rPr>
        <w:t>.р</w:t>
      </w:r>
      <w:proofErr w:type="gramEnd"/>
      <w:r>
        <w:rPr>
          <w:color w:val="000000"/>
          <w:sz w:val="28"/>
          <w:szCs w:val="28"/>
        </w:rPr>
        <w:t xml:space="preserve">ублей, в том числе общий объем безвозмездных поступлений в сумме 11265,1 тыс.рублей, из них общий объем межбюджетных трансфертов получаемых из других бюджетов в сумме 11265,1 тыс.рублей, </w:t>
      </w:r>
      <w:r w:rsidRPr="00DF2C7B">
        <w:rPr>
          <w:sz w:val="28"/>
          <w:szCs w:val="28"/>
        </w:rPr>
        <w:t xml:space="preserve">в том числе объем субсидий, субвенций и иных межбюджетных трансфертов, имеющих целевое назначение, в сумме </w:t>
      </w:r>
      <w:r>
        <w:rPr>
          <w:sz w:val="28"/>
          <w:szCs w:val="28"/>
        </w:rPr>
        <w:t>7889,1 тыс.</w:t>
      </w:r>
      <w:r w:rsidRPr="00DF2C7B">
        <w:rPr>
          <w:sz w:val="28"/>
          <w:szCs w:val="28"/>
        </w:rPr>
        <w:t xml:space="preserve"> рублей. </w:t>
      </w:r>
      <w:r>
        <w:rPr>
          <w:color w:val="000000"/>
          <w:sz w:val="28"/>
          <w:szCs w:val="28"/>
        </w:rPr>
        <w:t xml:space="preserve">                                          </w:t>
      </w:r>
    </w:p>
    <w:p w:rsidR="004A6F4B" w:rsidRDefault="004A6F4B" w:rsidP="004A6F4B">
      <w:pPr>
        <w:shd w:val="clear" w:color="auto" w:fill="FFFFFF"/>
        <w:jc w:val="both"/>
        <w:rPr>
          <w:sz w:val="28"/>
          <w:szCs w:val="28"/>
        </w:rPr>
      </w:pPr>
      <w:r>
        <w:rPr>
          <w:sz w:val="28"/>
          <w:szCs w:val="28"/>
        </w:rPr>
        <w:t>1</w:t>
      </w:r>
      <w:r w:rsidRPr="0068644A">
        <w:rPr>
          <w:sz w:val="28"/>
          <w:szCs w:val="28"/>
        </w:rPr>
        <w:t>.</w:t>
      </w:r>
      <w:r>
        <w:rPr>
          <w:sz w:val="28"/>
          <w:szCs w:val="28"/>
        </w:rPr>
        <w:t>1.2. Подпункт 2 п</w:t>
      </w:r>
      <w:r w:rsidRPr="00364DD9">
        <w:rPr>
          <w:sz w:val="28"/>
          <w:szCs w:val="28"/>
        </w:rPr>
        <w:t>ункт</w:t>
      </w:r>
      <w:r>
        <w:rPr>
          <w:sz w:val="28"/>
          <w:szCs w:val="28"/>
        </w:rPr>
        <w:t xml:space="preserve">а 1 изложить в </w:t>
      </w:r>
      <w:r w:rsidRPr="0068644A">
        <w:rPr>
          <w:sz w:val="28"/>
          <w:szCs w:val="28"/>
        </w:rPr>
        <w:t>следующей редакции:</w:t>
      </w:r>
      <w:r w:rsidRPr="0068644A">
        <w:rPr>
          <w:b/>
          <w:sz w:val="28"/>
          <w:szCs w:val="28"/>
        </w:rPr>
        <w:t xml:space="preserve"> </w:t>
      </w:r>
      <w:r w:rsidRPr="0068644A">
        <w:rPr>
          <w:color w:val="000000"/>
          <w:sz w:val="28"/>
          <w:szCs w:val="28"/>
        </w:rPr>
        <w:t xml:space="preserve">                                                    </w:t>
      </w:r>
      <w:r>
        <w:rPr>
          <w:color w:val="000000"/>
          <w:sz w:val="28"/>
          <w:szCs w:val="28"/>
        </w:rPr>
        <w:t>« 2) о</w:t>
      </w:r>
      <w:r w:rsidRPr="00E21976">
        <w:rPr>
          <w:sz w:val="28"/>
          <w:szCs w:val="28"/>
        </w:rPr>
        <w:t>бщий объем расходов  бюджета  Карасевского сельсовета</w:t>
      </w:r>
      <w:r>
        <w:rPr>
          <w:sz w:val="28"/>
          <w:szCs w:val="28"/>
        </w:rPr>
        <w:t xml:space="preserve"> Болотнинского района Новосибирской области на 2023</w:t>
      </w:r>
      <w:r w:rsidRPr="00E21976">
        <w:rPr>
          <w:sz w:val="28"/>
          <w:szCs w:val="28"/>
        </w:rPr>
        <w:t xml:space="preserve"> год</w:t>
      </w:r>
      <w:r>
        <w:rPr>
          <w:sz w:val="28"/>
          <w:szCs w:val="28"/>
        </w:rPr>
        <w:t xml:space="preserve"> </w:t>
      </w:r>
      <w:r w:rsidRPr="00E21976">
        <w:rPr>
          <w:sz w:val="28"/>
          <w:szCs w:val="28"/>
        </w:rPr>
        <w:t>в сумме</w:t>
      </w:r>
      <w:r>
        <w:rPr>
          <w:sz w:val="28"/>
          <w:szCs w:val="28"/>
        </w:rPr>
        <w:t xml:space="preserve"> 16770,6</w:t>
      </w:r>
      <w:r w:rsidRPr="00E21976">
        <w:rPr>
          <w:sz w:val="28"/>
          <w:szCs w:val="28"/>
        </w:rPr>
        <w:t xml:space="preserve"> тыс. рублей</w:t>
      </w:r>
      <w:r>
        <w:rPr>
          <w:sz w:val="28"/>
          <w:szCs w:val="28"/>
        </w:rPr>
        <w:t>».</w:t>
      </w:r>
    </w:p>
    <w:p w:rsidR="004A6F4B" w:rsidRDefault="004A6F4B" w:rsidP="004A6F4B">
      <w:pPr>
        <w:shd w:val="clear" w:color="auto" w:fill="FFFFFF"/>
        <w:jc w:val="both"/>
        <w:rPr>
          <w:sz w:val="28"/>
          <w:szCs w:val="28"/>
        </w:rPr>
      </w:pPr>
      <w:r>
        <w:rPr>
          <w:sz w:val="28"/>
          <w:szCs w:val="28"/>
        </w:rPr>
        <w:t xml:space="preserve">1.1.3. Подпункт 3 пункта 1 изложить в </w:t>
      </w:r>
      <w:r w:rsidRPr="0068644A">
        <w:rPr>
          <w:sz w:val="28"/>
          <w:szCs w:val="28"/>
        </w:rPr>
        <w:t>следующей редакции:</w:t>
      </w:r>
    </w:p>
    <w:p w:rsidR="004A6F4B" w:rsidRDefault="004A6F4B" w:rsidP="004A6F4B">
      <w:pPr>
        <w:shd w:val="clear" w:color="auto" w:fill="FFFFFF"/>
        <w:jc w:val="both"/>
        <w:rPr>
          <w:sz w:val="28"/>
          <w:szCs w:val="28"/>
        </w:rPr>
      </w:pPr>
      <w:r>
        <w:rPr>
          <w:sz w:val="28"/>
          <w:szCs w:val="28"/>
        </w:rPr>
        <w:t xml:space="preserve">«3) </w:t>
      </w:r>
      <w:r w:rsidRPr="00DF2C7B">
        <w:rPr>
          <w:sz w:val="28"/>
          <w:szCs w:val="28"/>
        </w:rPr>
        <w:t>дефицит (</w:t>
      </w:r>
      <w:proofErr w:type="spellStart"/>
      <w:r w:rsidRPr="00DF2C7B">
        <w:rPr>
          <w:sz w:val="28"/>
          <w:szCs w:val="28"/>
        </w:rPr>
        <w:t>профицит</w:t>
      </w:r>
      <w:proofErr w:type="spellEnd"/>
      <w:r w:rsidRPr="00DF2C7B">
        <w:rPr>
          <w:sz w:val="28"/>
          <w:szCs w:val="28"/>
        </w:rPr>
        <w:t xml:space="preserve">) местного бюджета в сумме </w:t>
      </w:r>
      <w:r>
        <w:rPr>
          <w:sz w:val="28"/>
          <w:szCs w:val="28"/>
        </w:rPr>
        <w:t>399,9 тыс</w:t>
      </w:r>
      <w:proofErr w:type="gramStart"/>
      <w:r>
        <w:rPr>
          <w:sz w:val="28"/>
          <w:szCs w:val="28"/>
        </w:rPr>
        <w:t>.</w:t>
      </w:r>
      <w:r w:rsidRPr="00DF2C7B">
        <w:rPr>
          <w:sz w:val="28"/>
          <w:szCs w:val="28"/>
        </w:rPr>
        <w:t>р</w:t>
      </w:r>
      <w:proofErr w:type="gramEnd"/>
      <w:r w:rsidRPr="00DF2C7B">
        <w:rPr>
          <w:sz w:val="28"/>
          <w:szCs w:val="28"/>
        </w:rPr>
        <w:t>ублей.</w:t>
      </w:r>
    </w:p>
    <w:p w:rsidR="004A6F4B" w:rsidRDefault="004A6F4B" w:rsidP="004A6F4B">
      <w:pPr>
        <w:shd w:val="clear" w:color="auto" w:fill="FFFFFF"/>
        <w:jc w:val="both"/>
        <w:rPr>
          <w:sz w:val="28"/>
          <w:szCs w:val="28"/>
        </w:rPr>
      </w:pPr>
      <w:r>
        <w:rPr>
          <w:sz w:val="28"/>
          <w:szCs w:val="28"/>
        </w:rPr>
        <w:t>2.Утвердить в новой редакции приложение 1 «Доходы бюджета Карасевского сельсовета Болотнинского района Новосибирской области на 2023 год» в прилагаемой редакции к настоящему решению.</w:t>
      </w:r>
    </w:p>
    <w:p w:rsidR="004A6F4B" w:rsidRDefault="004A6F4B" w:rsidP="004A6F4B">
      <w:pPr>
        <w:shd w:val="clear" w:color="auto" w:fill="FFFFFF"/>
        <w:jc w:val="both"/>
        <w:rPr>
          <w:sz w:val="28"/>
          <w:szCs w:val="28"/>
        </w:rPr>
      </w:pPr>
      <w:r>
        <w:rPr>
          <w:sz w:val="28"/>
          <w:szCs w:val="28"/>
        </w:rPr>
        <w:t xml:space="preserve">3.Утвердить в новой редакции </w:t>
      </w:r>
      <w:r w:rsidRPr="00E21976">
        <w:rPr>
          <w:sz w:val="28"/>
          <w:szCs w:val="28"/>
        </w:rPr>
        <w:t>приложени</w:t>
      </w:r>
      <w:r>
        <w:rPr>
          <w:sz w:val="28"/>
          <w:szCs w:val="28"/>
        </w:rPr>
        <w:t>е</w:t>
      </w:r>
      <w:r w:rsidRPr="00E21976">
        <w:rPr>
          <w:sz w:val="28"/>
          <w:szCs w:val="28"/>
        </w:rPr>
        <w:t xml:space="preserve"> </w:t>
      </w:r>
      <w:r>
        <w:rPr>
          <w:sz w:val="28"/>
          <w:szCs w:val="28"/>
        </w:rPr>
        <w:t>3</w:t>
      </w:r>
      <w:r w:rsidRPr="00E21976">
        <w:rPr>
          <w:sz w:val="28"/>
          <w:szCs w:val="28"/>
        </w:rPr>
        <w:t xml:space="preserve"> «</w:t>
      </w:r>
      <w:r w:rsidRPr="00023F63">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023F63">
        <w:rPr>
          <w:sz w:val="28"/>
          <w:szCs w:val="28"/>
        </w:rPr>
        <w:t>непрограммным</w:t>
      </w:r>
      <w:proofErr w:type="spellEnd"/>
      <w:r w:rsidRPr="00023F63">
        <w:rPr>
          <w:sz w:val="28"/>
          <w:szCs w:val="28"/>
        </w:rPr>
        <w:t xml:space="preserve"> направлениям деятельности), группам и подгруппам видов расходов бюджета Карасевского сельсовета Болотнинского района Новосибирской области на 20</w:t>
      </w:r>
      <w:r>
        <w:rPr>
          <w:sz w:val="28"/>
          <w:szCs w:val="28"/>
        </w:rPr>
        <w:t>23</w:t>
      </w:r>
      <w:r w:rsidRPr="00023F63">
        <w:rPr>
          <w:sz w:val="28"/>
          <w:szCs w:val="28"/>
        </w:rPr>
        <w:t xml:space="preserve"> год</w:t>
      </w:r>
      <w:r w:rsidRPr="00E21976">
        <w:rPr>
          <w:sz w:val="28"/>
          <w:szCs w:val="28"/>
        </w:rPr>
        <w:t xml:space="preserve">» </w:t>
      </w:r>
      <w:r>
        <w:rPr>
          <w:sz w:val="28"/>
          <w:szCs w:val="28"/>
        </w:rPr>
        <w:t>в прилагаемой редакции к настоящему решению.</w:t>
      </w:r>
    </w:p>
    <w:p w:rsidR="004A6F4B" w:rsidRDefault="004A6F4B" w:rsidP="004A6F4B">
      <w:pPr>
        <w:shd w:val="clear" w:color="auto" w:fill="FFFFFF"/>
        <w:jc w:val="both"/>
        <w:rPr>
          <w:sz w:val="28"/>
          <w:szCs w:val="28"/>
        </w:rPr>
      </w:pPr>
      <w:r>
        <w:rPr>
          <w:sz w:val="28"/>
          <w:szCs w:val="28"/>
        </w:rPr>
        <w:t xml:space="preserve">4. Утвердить в новой редакции </w:t>
      </w:r>
      <w:r w:rsidRPr="00E21976">
        <w:rPr>
          <w:sz w:val="28"/>
          <w:szCs w:val="28"/>
        </w:rPr>
        <w:t>приложени</w:t>
      </w:r>
      <w:r>
        <w:rPr>
          <w:sz w:val="28"/>
          <w:szCs w:val="28"/>
        </w:rPr>
        <w:t>е 4</w:t>
      </w:r>
      <w:r w:rsidRPr="00E21976">
        <w:rPr>
          <w:sz w:val="28"/>
          <w:szCs w:val="28"/>
        </w:rPr>
        <w:t xml:space="preserve"> «Ведомственная структура расходов бюджета Карасевского сельсовета Болотнинского района Новосибирской области на 20</w:t>
      </w:r>
      <w:r>
        <w:rPr>
          <w:sz w:val="28"/>
          <w:szCs w:val="28"/>
        </w:rPr>
        <w:t>23</w:t>
      </w:r>
      <w:r w:rsidRPr="00E21976">
        <w:rPr>
          <w:sz w:val="28"/>
          <w:szCs w:val="28"/>
        </w:rPr>
        <w:t xml:space="preserve"> год» </w:t>
      </w:r>
      <w:r>
        <w:rPr>
          <w:sz w:val="28"/>
          <w:szCs w:val="28"/>
        </w:rPr>
        <w:t>в прилагаемой редакции к настоящему решению.</w:t>
      </w:r>
    </w:p>
    <w:p w:rsidR="004A6F4B" w:rsidRDefault="004A6F4B" w:rsidP="004A6F4B">
      <w:pPr>
        <w:shd w:val="clear" w:color="auto" w:fill="FFFFFF"/>
        <w:jc w:val="both"/>
        <w:rPr>
          <w:sz w:val="28"/>
          <w:szCs w:val="28"/>
        </w:rPr>
      </w:pPr>
      <w:r>
        <w:rPr>
          <w:sz w:val="28"/>
          <w:szCs w:val="28"/>
        </w:rPr>
        <w:t>5. Утвердить в новой редакции приложение 8 «Источники финансирования дефицита бюджета Карасевского сельсовета Болотнинского района Новосибирской области на 2023 год» в прилагаемой редакции к настоящему решению.</w:t>
      </w:r>
    </w:p>
    <w:p w:rsidR="004A6F4B" w:rsidRDefault="004A6F4B" w:rsidP="004A6F4B">
      <w:pPr>
        <w:shd w:val="clear" w:color="auto" w:fill="FFFFFF"/>
        <w:jc w:val="both"/>
        <w:rPr>
          <w:sz w:val="28"/>
          <w:szCs w:val="28"/>
        </w:rPr>
      </w:pPr>
      <w:r>
        <w:rPr>
          <w:sz w:val="28"/>
          <w:szCs w:val="28"/>
        </w:rPr>
        <w:t>6. Утвердить в новой редакции приложение 7 «Смета дорожного фонда Карасевского сельсовета Болотнинского района Новосибирской области на 2023 год» в прилагаемой редакции к настоящему решению.</w:t>
      </w:r>
    </w:p>
    <w:p w:rsidR="004A6F4B" w:rsidRDefault="004A6F4B" w:rsidP="004A6F4B">
      <w:pPr>
        <w:shd w:val="clear" w:color="auto" w:fill="FFFFFF"/>
        <w:jc w:val="both"/>
        <w:rPr>
          <w:sz w:val="28"/>
          <w:szCs w:val="28"/>
        </w:rPr>
      </w:pPr>
      <w:r>
        <w:rPr>
          <w:sz w:val="28"/>
          <w:szCs w:val="28"/>
        </w:rPr>
        <w:t>7. 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w:t>
      </w:r>
    </w:p>
    <w:p w:rsidR="004A6F4B" w:rsidRDefault="004A6F4B" w:rsidP="004A6F4B">
      <w:pPr>
        <w:jc w:val="both"/>
        <w:rPr>
          <w:sz w:val="28"/>
          <w:szCs w:val="28"/>
        </w:rPr>
      </w:pPr>
      <w:r>
        <w:rPr>
          <w:sz w:val="28"/>
          <w:szCs w:val="28"/>
        </w:rPr>
        <w:t>8. Настоящее решение вступает в силу с момента опубликования.</w:t>
      </w:r>
    </w:p>
    <w:p w:rsidR="004A6F4B" w:rsidRDefault="004A6F4B" w:rsidP="004A6F4B">
      <w:pPr>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4A6F4B" w:rsidRDefault="004A6F4B" w:rsidP="004A6F4B">
      <w:pPr>
        <w:jc w:val="both"/>
        <w:rPr>
          <w:sz w:val="28"/>
          <w:szCs w:val="28"/>
        </w:rPr>
      </w:pPr>
    </w:p>
    <w:p w:rsidR="004A6F4B" w:rsidRPr="00E21976" w:rsidRDefault="004A6F4B" w:rsidP="004A6F4B">
      <w:pPr>
        <w:rPr>
          <w:sz w:val="28"/>
          <w:szCs w:val="28"/>
        </w:rPr>
      </w:pPr>
    </w:p>
    <w:tbl>
      <w:tblPr>
        <w:tblW w:w="16893" w:type="dxa"/>
        <w:tblLayout w:type="fixed"/>
        <w:tblLook w:val="00A0"/>
      </w:tblPr>
      <w:tblGrid>
        <w:gridCol w:w="45"/>
        <w:gridCol w:w="48"/>
        <w:gridCol w:w="2755"/>
        <w:gridCol w:w="237"/>
        <w:gridCol w:w="2956"/>
        <w:gridCol w:w="939"/>
        <w:gridCol w:w="879"/>
        <w:gridCol w:w="599"/>
        <w:gridCol w:w="120"/>
        <w:gridCol w:w="1028"/>
        <w:gridCol w:w="150"/>
        <w:gridCol w:w="479"/>
        <w:gridCol w:w="79"/>
        <w:gridCol w:w="880"/>
        <w:gridCol w:w="1118"/>
        <w:gridCol w:w="63"/>
        <w:gridCol w:w="236"/>
        <w:gridCol w:w="1361"/>
        <w:gridCol w:w="1129"/>
        <w:gridCol w:w="1556"/>
        <w:gridCol w:w="236"/>
      </w:tblGrid>
      <w:tr w:rsidR="004A6F4B" w:rsidTr="008F4414">
        <w:trPr>
          <w:gridAfter w:val="3"/>
          <w:wAfter w:w="2921" w:type="dxa"/>
        </w:trPr>
        <w:tc>
          <w:tcPr>
            <w:tcW w:w="12375" w:type="dxa"/>
            <w:gridSpan w:val="16"/>
            <w:hideMark/>
          </w:tcPr>
          <w:p w:rsidR="004A6F4B" w:rsidRDefault="004A6F4B" w:rsidP="008F4414">
            <w:pPr>
              <w:rPr>
                <w:snapToGrid w:val="0"/>
                <w:sz w:val="28"/>
                <w:szCs w:val="28"/>
              </w:rPr>
            </w:pPr>
            <w:r>
              <w:rPr>
                <w:sz w:val="28"/>
                <w:szCs w:val="28"/>
              </w:rPr>
              <w:t xml:space="preserve">Глава Карасевского сельсовета                                                    </w:t>
            </w:r>
            <w:r>
              <w:rPr>
                <w:snapToGrid w:val="0"/>
                <w:sz w:val="28"/>
                <w:szCs w:val="28"/>
              </w:rPr>
              <w:t xml:space="preserve">              </w:t>
            </w:r>
          </w:p>
          <w:p w:rsidR="004A6F4B" w:rsidRDefault="004A6F4B" w:rsidP="008F4414">
            <w:pPr>
              <w:rPr>
                <w:snapToGrid w:val="0"/>
                <w:sz w:val="28"/>
                <w:szCs w:val="28"/>
              </w:rPr>
            </w:pPr>
            <w:r>
              <w:rPr>
                <w:snapToGrid w:val="0"/>
                <w:sz w:val="28"/>
                <w:szCs w:val="28"/>
              </w:rPr>
              <w:t xml:space="preserve"> </w:t>
            </w:r>
            <w:r>
              <w:rPr>
                <w:sz w:val="28"/>
                <w:szCs w:val="28"/>
              </w:rPr>
              <w:t>Болотнинского района</w:t>
            </w:r>
            <w:r>
              <w:rPr>
                <w:snapToGrid w:val="0"/>
                <w:sz w:val="28"/>
                <w:szCs w:val="28"/>
              </w:rPr>
              <w:t xml:space="preserve">                                                                                  </w:t>
            </w:r>
          </w:p>
          <w:p w:rsidR="004A6F4B" w:rsidRDefault="004A6F4B" w:rsidP="008F4414">
            <w:pPr>
              <w:rPr>
                <w:color w:val="000000"/>
                <w:sz w:val="28"/>
                <w:szCs w:val="28"/>
                <w:lang w:eastAsia="en-US"/>
              </w:rPr>
            </w:pPr>
            <w:r>
              <w:rPr>
                <w:sz w:val="28"/>
                <w:szCs w:val="28"/>
              </w:rPr>
              <w:t xml:space="preserve">Новосибирской области                                           Ю.Г.Горбунов                                                   </w:t>
            </w:r>
          </w:p>
        </w:tc>
        <w:tc>
          <w:tcPr>
            <w:tcW w:w="236" w:type="dxa"/>
          </w:tcPr>
          <w:p w:rsidR="004A6F4B" w:rsidRDefault="004A6F4B" w:rsidP="008F4414">
            <w:pPr>
              <w:jc w:val="both"/>
              <w:rPr>
                <w:color w:val="000000"/>
                <w:sz w:val="28"/>
                <w:szCs w:val="28"/>
                <w:lang w:eastAsia="en-US"/>
              </w:rPr>
            </w:pPr>
          </w:p>
        </w:tc>
        <w:tc>
          <w:tcPr>
            <w:tcW w:w="1361" w:type="dxa"/>
            <w:hideMark/>
          </w:tcPr>
          <w:p w:rsidR="004A6F4B" w:rsidRDefault="004A6F4B" w:rsidP="008F4414">
            <w:pPr>
              <w:jc w:val="both"/>
              <w:rPr>
                <w:color w:val="000000"/>
                <w:sz w:val="28"/>
                <w:szCs w:val="28"/>
                <w:lang w:eastAsia="en-US"/>
              </w:rPr>
            </w:pPr>
          </w:p>
          <w:p w:rsidR="004A6F4B" w:rsidRDefault="004A6F4B" w:rsidP="008F4414">
            <w:pPr>
              <w:jc w:val="both"/>
              <w:rPr>
                <w:color w:val="000000"/>
                <w:sz w:val="28"/>
                <w:szCs w:val="28"/>
                <w:lang w:eastAsia="en-US"/>
              </w:rPr>
            </w:pPr>
          </w:p>
          <w:p w:rsidR="004A6F4B" w:rsidRDefault="004A6F4B" w:rsidP="008F4414">
            <w:pPr>
              <w:jc w:val="both"/>
              <w:rPr>
                <w:color w:val="000000"/>
                <w:sz w:val="28"/>
                <w:szCs w:val="28"/>
                <w:lang w:eastAsia="en-US"/>
              </w:rPr>
            </w:pPr>
            <w:r>
              <w:rPr>
                <w:color w:val="000000"/>
                <w:sz w:val="28"/>
                <w:szCs w:val="28"/>
                <w:lang w:eastAsia="en-US"/>
              </w:rPr>
              <w:t xml:space="preserve">                        </w:t>
            </w:r>
            <w:r>
              <w:rPr>
                <w:color w:val="000000"/>
                <w:sz w:val="28"/>
                <w:szCs w:val="28"/>
                <w:lang w:eastAsia="en-US"/>
              </w:rPr>
              <w:lastRenderedPageBreak/>
              <w:t>Горбунов Ю.Г.</w:t>
            </w:r>
          </w:p>
        </w:tc>
      </w:tr>
      <w:tr w:rsidR="004A6F4B" w:rsidTr="008F4414">
        <w:trPr>
          <w:gridAfter w:val="3"/>
          <w:wAfter w:w="2921" w:type="dxa"/>
        </w:trPr>
        <w:tc>
          <w:tcPr>
            <w:tcW w:w="12375" w:type="dxa"/>
            <w:gridSpan w:val="16"/>
          </w:tcPr>
          <w:p w:rsidR="004A6F4B" w:rsidRDefault="004A6F4B" w:rsidP="008F4414">
            <w:pPr>
              <w:jc w:val="both"/>
              <w:rPr>
                <w:color w:val="000000"/>
                <w:sz w:val="28"/>
                <w:szCs w:val="28"/>
                <w:lang w:eastAsia="en-US"/>
              </w:rPr>
            </w:pPr>
          </w:p>
        </w:tc>
        <w:tc>
          <w:tcPr>
            <w:tcW w:w="236" w:type="dxa"/>
          </w:tcPr>
          <w:p w:rsidR="004A6F4B" w:rsidRDefault="004A6F4B" w:rsidP="008F4414">
            <w:pPr>
              <w:jc w:val="both"/>
              <w:rPr>
                <w:color w:val="000000"/>
                <w:sz w:val="28"/>
                <w:szCs w:val="28"/>
                <w:lang w:eastAsia="en-US"/>
              </w:rPr>
            </w:pPr>
          </w:p>
        </w:tc>
        <w:tc>
          <w:tcPr>
            <w:tcW w:w="1361" w:type="dxa"/>
          </w:tcPr>
          <w:p w:rsidR="004A6F4B" w:rsidRDefault="004A6F4B" w:rsidP="008F4414">
            <w:pPr>
              <w:jc w:val="both"/>
              <w:rPr>
                <w:color w:val="000000"/>
                <w:sz w:val="28"/>
                <w:szCs w:val="28"/>
                <w:lang w:eastAsia="en-US"/>
              </w:rPr>
            </w:pPr>
          </w:p>
        </w:tc>
      </w:tr>
      <w:tr w:rsidR="004A6F4B" w:rsidTr="008F4414">
        <w:tblPrEx>
          <w:tblLook w:val="04A0"/>
        </w:tblPrEx>
        <w:trPr>
          <w:gridBefore w:val="1"/>
          <w:wBefore w:w="45" w:type="dxa"/>
          <w:trHeight w:val="2475"/>
        </w:trPr>
        <w:tc>
          <w:tcPr>
            <w:tcW w:w="16848" w:type="dxa"/>
            <w:gridSpan w:val="20"/>
            <w:tcBorders>
              <w:top w:val="nil"/>
              <w:left w:val="nil"/>
              <w:bottom w:val="nil"/>
              <w:right w:val="nil"/>
            </w:tcBorders>
            <w:shd w:val="clear" w:color="auto" w:fill="auto"/>
            <w:hideMark/>
          </w:tcPr>
          <w:p w:rsidR="004A6F4B" w:rsidRDefault="004A6F4B" w:rsidP="008F4414">
            <w:pPr>
              <w:jc w:val="center"/>
              <w:rPr>
                <w:color w:val="000000"/>
              </w:rPr>
            </w:pPr>
            <w:r>
              <w:rPr>
                <w:color w:val="000000"/>
              </w:rPr>
              <w:t xml:space="preserve">Приложение № 1                                                                                                                                                                                                                                                                                                                                                                                                                                                      решению  37-й сессии Совета депутатов </w:t>
            </w:r>
            <w:r>
              <w:rPr>
                <w:color w:val="000000"/>
              </w:rPr>
              <w:br/>
              <w:t xml:space="preserve">Карасевского сельсовета Болотнинского района </w:t>
            </w:r>
            <w:r>
              <w:rPr>
                <w:color w:val="000000"/>
              </w:rPr>
              <w:br/>
              <w:t xml:space="preserve">Новосибирской области № 131 от 29.05.2023г. </w:t>
            </w:r>
            <w:r>
              <w:rPr>
                <w:color w:val="000000"/>
              </w:rPr>
              <w:br/>
              <w:t xml:space="preserve">                                «О  бюджете Карасевского сельсовета области                                                                                                                                                                                       на 2023 год и плановый период 2024 и 2025 годов»</w:t>
            </w:r>
            <w:r>
              <w:rPr>
                <w:color w:val="000000"/>
              </w:rPr>
              <w:br/>
            </w:r>
            <w:r>
              <w:rPr>
                <w:color w:val="000000"/>
              </w:rPr>
              <w:br/>
            </w:r>
            <w:r>
              <w:rPr>
                <w:color w:val="000000"/>
              </w:rPr>
              <w:br/>
            </w:r>
          </w:p>
        </w:tc>
      </w:tr>
      <w:tr w:rsidR="004A6F4B" w:rsidTr="008F4414">
        <w:tblPrEx>
          <w:tblLook w:val="04A0"/>
        </w:tblPrEx>
        <w:trPr>
          <w:gridBefore w:val="1"/>
          <w:wBefore w:w="45" w:type="dxa"/>
          <w:trHeight w:val="870"/>
        </w:trPr>
        <w:tc>
          <w:tcPr>
            <w:tcW w:w="16612" w:type="dxa"/>
            <w:gridSpan w:val="19"/>
            <w:tcBorders>
              <w:top w:val="nil"/>
              <w:left w:val="nil"/>
              <w:bottom w:val="single" w:sz="8" w:space="0" w:color="auto"/>
              <w:right w:val="nil"/>
            </w:tcBorders>
            <w:shd w:val="clear" w:color="auto" w:fill="auto"/>
            <w:hideMark/>
          </w:tcPr>
          <w:p w:rsidR="004A6F4B" w:rsidRDefault="004A6F4B" w:rsidP="008F4414">
            <w:pPr>
              <w:jc w:val="center"/>
              <w:rPr>
                <w:color w:val="000000"/>
              </w:rPr>
            </w:pPr>
            <w:r>
              <w:rPr>
                <w:color w:val="000000"/>
              </w:rPr>
              <w:t>Доходы бюджета Карасевского сельсовета Болотнинского района Новосибирской области                                                                                          на 2023 год и плановый период 2024 и 2025 годов</w:t>
            </w:r>
          </w:p>
        </w:tc>
        <w:tc>
          <w:tcPr>
            <w:tcW w:w="236" w:type="dxa"/>
            <w:tcBorders>
              <w:top w:val="nil"/>
              <w:left w:val="nil"/>
              <w:bottom w:val="nil"/>
              <w:right w:val="nil"/>
            </w:tcBorders>
            <w:shd w:val="clear" w:color="auto" w:fill="auto"/>
            <w:noWrap/>
            <w:hideMark/>
          </w:tcPr>
          <w:p w:rsidR="004A6F4B" w:rsidRDefault="004A6F4B" w:rsidP="008F4414">
            <w:pPr>
              <w:jc w:val="right"/>
              <w:rPr>
                <w:color w:val="000000"/>
              </w:rPr>
            </w:pPr>
          </w:p>
        </w:tc>
      </w:tr>
      <w:tr w:rsidR="004A6F4B" w:rsidTr="004A6F4B">
        <w:tblPrEx>
          <w:tblLook w:val="04A0"/>
        </w:tblPrEx>
        <w:trPr>
          <w:gridBefore w:val="1"/>
          <w:wBefore w:w="45" w:type="dxa"/>
          <w:trHeight w:val="1275"/>
        </w:trPr>
        <w:tc>
          <w:tcPr>
            <w:tcW w:w="3040" w:type="dxa"/>
            <w:gridSpan w:val="3"/>
            <w:tcBorders>
              <w:top w:val="nil"/>
              <w:left w:val="single" w:sz="8" w:space="0" w:color="auto"/>
              <w:bottom w:val="single" w:sz="8" w:space="0" w:color="auto"/>
              <w:right w:val="single" w:sz="8" w:space="0" w:color="auto"/>
            </w:tcBorders>
            <w:shd w:val="clear" w:color="auto" w:fill="auto"/>
            <w:vAlign w:val="bottom"/>
            <w:hideMark/>
          </w:tcPr>
          <w:p w:rsidR="004A6F4B" w:rsidRDefault="004A6F4B" w:rsidP="008F4414">
            <w:pPr>
              <w:jc w:val="center"/>
              <w:rPr>
                <w:color w:val="000000"/>
              </w:rPr>
            </w:pPr>
            <w:r>
              <w:rPr>
                <w:color w:val="000000"/>
              </w:rPr>
              <w:t>код                                       бюджетной классификации Российской Федерации</w:t>
            </w:r>
          </w:p>
        </w:tc>
        <w:tc>
          <w:tcPr>
            <w:tcW w:w="12016" w:type="dxa"/>
            <w:gridSpan w:val="15"/>
            <w:tcBorders>
              <w:top w:val="nil"/>
              <w:left w:val="nil"/>
              <w:bottom w:val="single" w:sz="8" w:space="0" w:color="auto"/>
              <w:right w:val="single" w:sz="8" w:space="0" w:color="auto"/>
            </w:tcBorders>
            <w:shd w:val="clear" w:color="auto" w:fill="auto"/>
            <w:vAlign w:val="bottom"/>
            <w:hideMark/>
          </w:tcPr>
          <w:p w:rsidR="004A6F4B" w:rsidRDefault="004A6F4B" w:rsidP="008F4414">
            <w:pPr>
              <w:rPr>
                <w:color w:val="000000"/>
              </w:rPr>
            </w:pPr>
            <w:r>
              <w:rPr>
                <w:color w:val="000000"/>
              </w:rPr>
              <w:t>Наименование доходного источника</w:t>
            </w:r>
          </w:p>
        </w:tc>
        <w:tc>
          <w:tcPr>
            <w:tcW w:w="1556" w:type="dxa"/>
            <w:tcBorders>
              <w:top w:val="nil"/>
              <w:left w:val="nil"/>
              <w:bottom w:val="single" w:sz="8" w:space="0" w:color="auto"/>
              <w:right w:val="single" w:sz="8" w:space="0" w:color="auto"/>
            </w:tcBorders>
            <w:shd w:val="clear" w:color="auto" w:fill="auto"/>
            <w:vAlign w:val="center"/>
            <w:hideMark/>
          </w:tcPr>
          <w:p w:rsidR="004A6F4B" w:rsidRDefault="004A6F4B" w:rsidP="008F4414">
            <w:pPr>
              <w:rPr>
                <w:color w:val="000000"/>
              </w:rPr>
            </w:pPr>
            <w:r>
              <w:rPr>
                <w:color w:val="000000"/>
              </w:rPr>
              <w:t>Сумма на 2023 год</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000 100 00000 00 0000 000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Налоговые и неналоговые доходы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5105,6</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182 101 00000 00 0000 000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Налоги на прибыль</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449,6</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65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182 101 02010 01 0000 110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color w:val="000000"/>
                <w:vertAlign w:val="superscript"/>
              </w:rPr>
              <w:t>1</w:t>
            </w:r>
            <w:r>
              <w:rPr>
                <w:color w:val="000000"/>
              </w:rPr>
              <w:t xml:space="preserve"> и 228 Налогового кодекса Российской Федерации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447,1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02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182 101 02030 01 0000 110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 xml:space="preserve">Налог на доходы физических лиц с </w:t>
            </w:r>
            <w:proofErr w:type="gramStart"/>
            <w:r>
              <w:rPr>
                <w:color w:val="000000"/>
              </w:rPr>
              <w:t>доходов</w:t>
            </w:r>
            <w:proofErr w:type="gramEnd"/>
            <w:r>
              <w:rPr>
                <w:color w:val="000000"/>
              </w:rPr>
              <w:t xml:space="preserve"> полученных физическими лицами в соответствии со статьей 228 Налогового кодекса Российской Федерации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2,5</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100 103 00000 00 0000 000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jc w:val="both"/>
              <w:rPr>
                <w:b/>
                <w:bCs/>
                <w:color w:val="000000"/>
              </w:rPr>
            </w:pPr>
            <w:r>
              <w:rPr>
                <w:b/>
                <w:bCs/>
                <w:color w:val="000000"/>
              </w:rPr>
              <w:t>Налоги на товары (работы, услуги), реализуемые на территории Российской Федерации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1124,1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80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100 103 02230 01 0000 110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jc w:val="both"/>
              <w:rPr>
                <w:color w:val="000000"/>
              </w:rPr>
            </w:pPr>
            <w:r>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517,1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98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100 103 02240 01 0000 110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jc w:val="both"/>
              <w:rPr>
                <w:color w:val="000000"/>
              </w:rPr>
            </w:pPr>
            <w:r>
              <w:rPr>
                <w:color w:val="000000"/>
              </w:rPr>
              <w:t>Доходы от уплаты акцизов на моторные масла для дизельных и (или) карбюраторных (</w:t>
            </w:r>
            <w:proofErr w:type="spellStart"/>
            <w:r>
              <w:rPr>
                <w:color w:val="000000"/>
              </w:rPr>
              <w:t>инжекторных</w:t>
            </w:r>
            <w:proofErr w:type="spellEnd"/>
            <w:r>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3,4</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72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lastRenderedPageBreak/>
              <w:t>100 103 02250 01 0000 110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jc w:val="both"/>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603,5</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75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100 103 02260 01 0000 110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jc w:val="both"/>
              <w:rPr>
                <w:color w:val="000000"/>
              </w:rPr>
            </w:pPr>
            <w:r>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0,1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182 106 00000 00 0000 000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Налоги на имущество</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800,0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96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 xml:space="preserve">182 106 01030 10 0000 110 </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32,0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182 106 06000 00 0000 000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Земельный налог</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i/>
                <w:iCs/>
                <w:color w:val="000000"/>
              </w:rPr>
            </w:pPr>
            <w:r>
              <w:rPr>
                <w:b/>
                <w:bCs/>
                <w:i/>
                <w:iCs/>
                <w:color w:val="000000"/>
              </w:rPr>
              <w:t>768,0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76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182 106 06033 10 0000 110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609,8</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182 106 06043 10 0000 110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158,2</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109 108 00000 00 0000 000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Государственная пошлина</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23,1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27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109 108 04020 01 1000 110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23,1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000 111 00000 00 0000 000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Доходы от использования имущества, находящегося в государственной и муниципальной собственности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1,1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27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109 11105035 10 0000 120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1,1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109 113 00000 00 0000 000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jc w:val="both"/>
              <w:rPr>
                <w:b/>
                <w:bCs/>
                <w:color w:val="000000"/>
              </w:rPr>
            </w:pPr>
            <w:r>
              <w:rPr>
                <w:b/>
                <w:bCs/>
                <w:color w:val="000000"/>
              </w:rPr>
              <w:t>Доходы от оказания платных услуг (работ) и компенсации затрат государства</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i/>
                <w:iCs/>
                <w:color w:val="000000"/>
              </w:rPr>
            </w:pPr>
            <w:r>
              <w:rPr>
                <w:b/>
                <w:bCs/>
                <w:i/>
                <w:iCs/>
                <w:color w:val="000000"/>
              </w:rPr>
              <w:t>516,6</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30"/>
        </w:trPr>
        <w:tc>
          <w:tcPr>
            <w:tcW w:w="3040" w:type="dxa"/>
            <w:gridSpan w:val="3"/>
            <w:tcBorders>
              <w:top w:val="nil"/>
              <w:left w:val="single" w:sz="8" w:space="0" w:color="auto"/>
              <w:bottom w:val="nil"/>
              <w:right w:val="single" w:sz="8" w:space="0" w:color="auto"/>
            </w:tcBorders>
            <w:shd w:val="clear" w:color="auto" w:fill="auto"/>
            <w:hideMark/>
          </w:tcPr>
          <w:p w:rsidR="004A6F4B" w:rsidRDefault="004A6F4B" w:rsidP="008F4414">
            <w:pPr>
              <w:rPr>
                <w:color w:val="000000"/>
              </w:rPr>
            </w:pPr>
            <w:r>
              <w:rPr>
                <w:color w:val="000000"/>
              </w:rPr>
              <w:t>109 113 01995 10 0000 130</w:t>
            </w:r>
          </w:p>
        </w:tc>
        <w:tc>
          <w:tcPr>
            <w:tcW w:w="12016" w:type="dxa"/>
            <w:gridSpan w:val="15"/>
            <w:tcBorders>
              <w:top w:val="nil"/>
              <w:left w:val="nil"/>
              <w:bottom w:val="nil"/>
              <w:right w:val="single" w:sz="8" w:space="0" w:color="auto"/>
            </w:tcBorders>
            <w:shd w:val="clear" w:color="auto" w:fill="auto"/>
            <w:hideMark/>
          </w:tcPr>
          <w:p w:rsidR="004A6F4B" w:rsidRDefault="004A6F4B" w:rsidP="008F4414">
            <w:pPr>
              <w:rPr>
                <w:color w:val="000000"/>
              </w:rPr>
            </w:pPr>
            <w:r>
              <w:rPr>
                <w:color w:val="000000"/>
              </w:rPr>
              <w:t>Прочие доходы от оказания платных услуг (работ) получателями средств бюджетов сельских поселений</w:t>
            </w:r>
          </w:p>
        </w:tc>
        <w:tc>
          <w:tcPr>
            <w:tcW w:w="1556" w:type="dxa"/>
            <w:tcBorders>
              <w:top w:val="nil"/>
              <w:left w:val="nil"/>
              <w:bottom w:val="nil"/>
              <w:right w:val="single" w:sz="8" w:space="0" w:color="auto"/>
            </w:tcBorders>
            <w:shd w:val="clear" w:color="auto" w:fill="auto"/>
            <w:hideMark/>
          </w:tcPr>
          <w:p w:rsidR="004A6F4B" w:rsidRDefault="004A6F4B" w:rsidP="008F4414">
            <w:pPr>
              <w:jc w:val="right"/>
              <w:rPr>
                <w:color w:val="000000"/>
              </w:rPr>
            </w:pPr>
            <w:r>
              <w:rPr>
                <w:color w:val="000000"/>
              </w:rPr>
              <w:t>516,6</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109 1 14 00000 00 0000 000</w:t>
            </w:r>
          </w:p>
        </w:tc>
        <w:tc>
          <w:tcPr>
            <w:tcW w:w="12016" w:type="dxa"/>
            <w:gridSpan w:val="15"/>
            <w:tcBorders>
              <w:top w:val="single" w:sz="4" w:space="0" w:color="auto"/>
              <w:left w:val="nil"/>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Доходы от продажи материальных и нематериальных активов</w:t>
            </w:r>
          </w:p>
        </w:tc>
        <w:tc>
          <w:tcPr>
            <w:tcW w:w="1556" w:type="dxa"/>
            <w:tcBorders>
              <w:top w:val="single" w:sz="4" w:space="0" w:color="auto"/>
              <w:left w:val="nil"/>
              <w:bottom w:val="single" w:sz="4" w:space="0" w:color="auto"/>
              <w:right w:val="single" w:sz="4" w:space="0" w:color="auto"/>
            </w:tcBorders>
            <w:shd w:val="clear" w:color="auto" w:fill="auto"/>
            <w:hideMark/>
          </w:tcPr>
          <w:p w:rsidR="004A6F4B" w:rsidRDefault="004A6F4B" w:rsidP="008F4414">
            <w:pPr>
              <w:jc w:val="right"/>
              <w:rPr>
                <w:b/>
                <w:bCs/>
                <w:color w:val="000000"/>
              </w:rPr>
            </w:pPr>
            <w:r>
              <w:rPr>
                <w:b/>
                <w:bCs/>
                <w:color w:val="000000"/>
              </w:rPr>
              <w:t>2011,1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665"/>
        </w:trPr>
        <w:tc>
          <w:tcPr>
            <w:tcW w:w="3040" w:type="dxa"/>
            <w:gridSpan w:val="3"/>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109 1 14 02053 10 0000 410</w:t>
            </w:r>
          </w:p>
        </w:tc>
        <w:tc>
          <w:tcPr>
            <w:tcW w:w="12016" w:type="dxa"/>
            <w:gridSpan w:val="15"/>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6" w:type="dxa"/>
            <w:tcBorders>
              <w:top w:val="nil"/>
              <w:left w:val="nil"/>
              <w:bottom w:val="single" w:sz="4" w:space="0" w:color="auto"/>
              <w:right w:val="single" w:sz="4" w:space="0" w:color="auto"/>
            </w:tcBorders>
            <w:shd w:val="clear" w:color="auto" w:fill="auto"/>
            <w:hideMark/>
          </w:tcPr>
          <w:p w:rsidR="004A6F4B" w:rsidRDefault="004A6F4B" w:rsidP="008F4414">
            <w:pPr>
              <w:jc w:val="right"/>
              <w:rPr>
                <w:color w:val="000000"/>
              </w:rPr>
            </w:pPr>
            <w:r>
              <w:rPr>
                <w:color w:val="000000"/>
              </w:rPr>
              <w:t>2011,1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109 117 00000 00 0000 000</w:t>
            </w:r>
          </w:p>
        </w:tc>
        <w:tc>
          <w:tcPr>
            <w:tcW w:w="12016" w:type="dxa"/>
            <w:gridSpan w:val="15"/>
            <w:tcBorders>
              <w:top w:val="nil"/>
              <w:left w:val="nil"/>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Прочие неналоговые доходы</w:t>
            </w:r>
          </w:p>
        </w:tc>
        <w:tc>
          <w:tcPr>
            <w:tcW w:w="1556" w:type="dxa"/>
            <w:tcBorders>
              <w:top w:val="nil"/>
              <w:left w:val="nil"/>
              <w:bottom w:val="single" w:sz="4" w:space="0" w:color="auto"/>
              <w:right w:val="single" w:sz="4" w:space="0" w:color="auto"/>
            </w:tcBorders>
            <w:shd w:val="clear" w:color="auto" w:fill="auto"/>
            <w:hideMark/>
          </w:tcPr>
          <w:p w:rsidR="004A6F4B" w:rsidRDefault="004A6F4B" w:rsidP="008F4414">
            <w:pPr>
              <w:jc w:val="right"/>
              <w:rPr>
                <w:b/>
                <w:bCs/>
                <w:color w:val="000000"/>
              </w:rPr>
            </w:pPr>
            <w:r>
              <w:rPr>
                <w:b/>
                <w:bCs/>
                <w:color w:val="000000"/>
              </w:rPr>
              <w:t>180,0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109 1 17 15030 10 0000 150</w:t>
            </w:r>
          </w:p>
        </w:tc>
        <w:tc>
          <w:tcPr>
            <w:tcW w:w="12016" w:type="dxa"/>
            <w:gridSpan w:val="15"/>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Инициативные платежи, зачисляемые в бюджеты сельских поселений</w:t>
            </w:r>
          </w:p>
        </w:tc>
        <w:tc>
          <w:tcPr>
            <w:tcW w:w="1556" w:type="dxa"/>
            <w:tcBorders>
              <w:top w:val="nil"/>
              <w:left w:val="nil"/>
              <w:bottom w:val="single" w:sz="4" w:space="0" w:color="auto"/>
              <w:right w:val="single" w:sz="4" w:space="0" w:color="auto"/>
            </w:tcBorders>
            <w:shd w:val="clear" w:color="auto" w:fill="auto"/>
            <w:hideMark/>
          </w:tcPr>
          <w:p w:rsidR="004A6F4B" w:rsidRDefault="004A6F4B" w:rsidP="008F4414">
            <w:pPr>
              <w:jc w:val="right"/>
              <w:rPr>
                <w:color w:val="000000"/>
              </w:rPr>
            </w:pPr>
            <w:r>
              <w:rPr>
                <w:color w:val="000000"/>
              </w:rPr>
              <w:t>180,0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nil"/>
              <w:right w:val="single" w:sz="8" w:space="0" w:color="auto"/>
            </w:tcBorders>
            <w:shd w:val="clear" w:color="auto" w:fill="auto"/>
            <w:hideMark/>
          </w:tcPr>
          <w:p w:rsidR="004A6F4B" w:rsidRDefault="004A6F4B" w:rsidP="008F4414">
            <w:pPr>
              <w:rPr>
                <w:b/>
                <w:bCs/>
                <w:color w:val="000000"/>
              </w:rPr>
            </w:pPr>
            <w:r>
              <w:rPr>
                <w:b/>
                <w:bCs/>
                <w:color w:val="000000"/>
              </w:rPr>
              <w:t>109 200 00000 00 0000 000</w:t>
            </w:r>
          </w:p>
        </w:tc>
        <w:tc>
          <w:tcPr>
            <w:tcW w:w="12016" w:type="dxa"/>
            <w:gridSpan w:val="15"/>
            <w:tcBorders>
              <w:top w:val="nil"/>
              <w:left w:val="nil"/>
              <w:bottom w:val="nil"/>
              <w:right w:val="single" w:sz="8" w:space="0" w:color="auto"/>
            </w:tcBorders>
            <w:shd w:val="clear" w:color="auto" w:fill="auto"/>
            <w:hideMark/>
          </w:tcPr>
          <w:p w:rsidR="004A6F4B" w:rsidRDefault="004A6F4B" w:rsidP="008F4414">
            <w:pPr>
              <w:rPr>
                <w:b/>
                <w:bCs/>
                <w:color w:val="000000"/>
              </w:rPr>
            </w:pPr>
            <w:r>
              <w:rPr>
                <w:b/>
                <w:bCs/>
                <w:color w:val="000000"/>
              </w:rPr>
              <w:t>Безвозмездные поступления</w:t>
            </w:r>
          </w:p>
        </w:tc>
        <w:tc>
          <w:tcPr>
            <w:tcW w:w="1556" w:type="dxa"/>
            <w:tcBorders>
              <w:top w:val="nil"/>
              <w:left w:val="nil"/>
              <w:bottom w:val="nil"/>
              <w:right w:val="single" w:sz="8" w:space="0" w:color="auto"/>
            </w:tcBorders>
            <w:shd w:val="clear" w:color="auto" w:fill="auto"/>
            <w:hideMark/>
          </w:tcPr>
          <w:p w:rsidR="004A6F4B" w:rsidRDefault="004A6F4B" w:rsidP="008F4414">
            <w:pPr>
              <w:jc w:val="right"/>
              <w:rPr>
                <w:b/>
                <w:bCs/>
                <w:color w:val="000000"/>
              </w:rPr>
            </w:pPr>
            <w:r>
              <w:rPr>
                <w:b/>
                <w:bCs/>
                <w:color w:val="000000"/>
              </w:rPr>
              <w:t>11265,1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4A6F4B" w:rsidRDefault="004A6F4B" w:rsidP="008F4414">
            <w:pPr>
              <w:rPr>
                <w:b/>
                <w:bCs/>
                <w:color w:val="000000"/>
              </w:rPr>
            </w:pPr>
            <w:r>
              <w:rPr>
                <w:b/>
                <w:bCs/>
                <w:color w:val="000000"/>
              </w:rPr>
              <w:t>109 202 00000 00 0000 000</w:t>
            </w:r>
          </w:p>
        </w:tc>
        <w:tc>
          <w:tcPr>
            <w:tcW w:w="12016" w:type="dxa"/>
            <w:gridSpan w:val="15"/>
            <w:vMerge w:val="restart"/>
            <w:tcBorders>
              <w:top w:val="single" w:sz="8" w:space="0" w:color="auto"/>
              <w:left w:val="single" w:sz="8" w:space="0" w:color="auto"/>
              <w:bottom w:val="single" w:sz="8" w:space="0" w:color="000000"/>
              <w:right w:val="single" w:sz="8" w:space="0" w:color="auto"/>
            </w:tcBorders>
            <w:shd w:val="clear" w:color="auto" w:fill="auto"/>
            <w:hideMark/>
          </w:tcPr>
          <w:p w:rsidR="004A6F4B" w:rsidRDefault="004A6F4B" w:rsidP="008F4414">
            <w:pPr>
              <w:rPr>
                <w:b/>
                <w:bCs/>
                <w:color w:val="000000"/>
              </w:rPr>
            </w:pPr>
            <w:r>
              <w:rPr>
                <w:b/>
                <w:bCs/>
                <w:color w:val="000000"/>
              </w:rPr>
              <w:t>Безвозмездные  поступления от других бюджетов бюджетной системы Российской Федерации</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6F4B" w:rsidRDefault="004A6F4B" w:rsidP="008F4414">
            <w:pPr>
              <w:jc w:val="right"/>
              <w:rPr>
                <w:b/>
                <w:bCs/>
                <w:color w:val="000000"/>
              </w:rPr>
            </w:pPr>
            <w:r>
              <w:rPr>
                <w:b/>
                <w:bCs/>
                <w:color w:val="000000"/>
              </w:rPr>
              <w:t>11265,1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vMerge/>
            <w:tcBorders>
              <w:top w:val="single" w:sz="8" w:space="0" w:color="auto"/>
              <w:left w:val="single" w:sz="8" w:space="0" w:color="auto"/>
              <w:bottom w:val="single" w:sz="8" w:space="0" w:color="000000"/>
              <w:right w:val="single" w:sz="8" w:space="0" w:color="auto"/>
            </w:tcBorders>
            <w:vAlign w:val="center"/>
            <w:hideMark/>
          </w:tcPr>
          <w:p w:rsidR="004A6F4B" w:rsidRDefault="004A6F4B" w:rsidP="008F4414">
            <w:pPr>
              <w:rPr>
                <w:b/>
                <w:bCs/>
                <w:color w:val="000000"/>
              </w:rPr>
            </w:pPr>
          </w:p>
        </w:tc>
        <w:tc>
          <w:tcPr>
            <w:tcW w:w="12016" w:type="dxa"/>
            <w:gridSpan w:val="15"/>
            <w:vMerge/>
            <w:tcBorders>
              <w:top w:val="single" w:sz="8" w:space="0" w:color="auto"/>
              <w:left w:val="single" w:sz="8" w:space="0" w:color="auto"/>
              <w:bottom w:val="single" w:sz="8" w:space="0" w:color="000000"/>
              <w:right w:val="single" w:sz="8" w:space="0" w:color="auto"/>
            </w:tcBorders>
            <w:vAlign w:val="center"/>
            <w:hideMark/>
          </w:tcPr>
          <w:p w:rsidR="004A6F4B" w:rsidRDefault="004A6F4B" w:rsidP="008F4414">
            <w:pPr>
              <w:rPr>
                <w:b/>
                <w:bCs/>
                <w:color w:val="000000"/>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rsidR="004A6F4B" w:rsidRDefault="004A6F4B" w:rsidP="008F4414">
            <w:pPr>
              <w:rPr>
                <w:b/>
                <w:bCs/>
                <w:color w:val="000000"/>
              </w:rPr>
            </w:pP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30"/>
        </w:trPr>
        <w:tc>
          <w:tcPr>
            <w:tcW w:w="3040" w:type="dxa"/>
            <w:gridSpan w:val="3"/>
            <w:tcBorders>
              <w:top w:val="nil"/>
              <w:left w:val="single" w:sz="8" w:space="0" w:color="auto"/>
              <w:bottom w:val="nil"/>
              <w:right w:val="single" w:sz="8" w:space="0" w:color="auto"/>
            </w:tcBorders>
            <w:shd w:val="clear" w:color="auto" w:fill="auto"/>
            <w:hideMark/>
          </w:tcPr>
          <w:p w:rsidR="004A6F4B" w:rsidRDefault="004A6F4B" w:rsidP="008F4414">
            <w:pPr>
              <w:rPr>
                <w:b/>
                <w:bCs/>
                <w:i/>
                <w:iCs/>
                <w:color w:val="000000"/>
              </w:rPr>
            </w:pPr>
            <w:r>
              <w:rPr>
                <w:b/>
                <w:bCs/>
                <w:i/>
                <w:iCs/>
                <w:color w:val="000000"/>
              </w:rPr>
              <w:t>109 202 1000 00 0000 150</w:t>
            </w:r>
          </w:p>
        </w:tc>
        <w:tc>
          <w:tcPr>
            <w:tcW w:w="12016" w:type="dxa"/>
            <w:gridSpan w:val="15"/>
            <w:tcBorders>
              <w:top w:val="nil"/>
              <w:left w:val="nil"/>
              <w:bottom w:val="nil"/>
              <w:right w:val="single" w:sz="8" w:space="0" w:color="auto"/>
            </w:tcBorders>
            <w:shd w:val="clear" w:color="auto" w:fill="auto"/>
            <w:hideMark/>
          </w:tcPr>
          <w:p w:rsidR="004A6F4B" w:rsidRDefault="004A6F4B" w:rsidP="008F4414">
            <w:pPr>
              <w:rPr>
                <w:b/>
                <w:bCs/>
                <w:i/>
                <w:iCs/>
                <w:color w:val="000000"/>
              </w:rPr>
            </w:pPr>
            <w:r>
              <w:rPr>
                <w:b/>
                <w:bCs/>
                <w:i/>
                <w:iCs/>
                <w:color w:val="000000"/>
              </w:rPr>
              <w:t>Дотации бюджетам  субъектов Российской Федерации и муниципальных образований</w:t>
            </w:r>
          </w:p>
        </w:tc>
        <w:tc>
          <w:tcPr>
            <w:tcW w:w="1556" w:type="dxa"/>
            <w:tcBorders>
              <w:top w:val="nil"/>
              <w:left w:val="nil"/>
              <w:bottom w:val="nil"/>
              <w:right w:val="single" w:sz="8" w:space="0" w:color="auto"/>
            </w:tcBorders>
            <w:shd w:val="clear" w:color="auto" w:fill="auto"/>
            <w:hideMark/>
          </w:tcPr>
          <w:p w:rsidR="004A6F4B" w:rsidRDefault="004A6F4B" w:rsidP="008F4414">
            <w:pPr>
              <w:jc w:val="right"/>
              <w:rPr>
                <w:b/>
                <w:bCs/>
                <w:i/>
                <w:iCs/>
                <w:color w:val="000000"/>
              </w:rPr>
            </w:pPr>
            <w:r>
              <w:rPr>
                <w:b/>
                <w:bCs/>
                <w:i/>
                <w:iCs/>
                <w:color w:val="000000"/>
              </w:rPr>
              <w:t>3361,0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30"/>
        </w:trPr>
        <w:tc>
          <w:tcPr>
            <w:tcW w:w="304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109 2 02 16001 10 0000 150</w:t>
            </w:r>
          </w:p>
        </w:tc>
        <w:tc>
          <w:tcPr>
            <w:tcW w:w="12016" w:type="dxa"/>
            <w:gridSpan w:val="15"/>
            <w:tcBorders>
              <w:top w:val="single" w:sz="4" w:space="0" w:color="auto"/>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Дотации бюджетам сельских поселений на выравнивание бюджетной обеспеченности из бюджетов муниципальных районов</w:t>
            </w:r>
          </w:p>
        </w:tc>
        <w:tc>
          <w:tcPr>
            <w:tcW w:w="1556" w:type="dxa"/>
            <w:tcBorders>
              <w:top w:val="single" w:sz="4" w:space="0" w:color="auto"/>
              <w:left w:val="nil"/>
              <w:bottom w:val="single" w:sz="4" w:space="0" w:color="auto"/>
              <w:right w:val="single" w:sz="4" w:space="0" w:color="auto"/>
            </w:tcBorders>
            <w:shd w:val="clear" w:color="auto" w:fill="auto"/>
            <w:hideMark/>
          </w:tcPr>
          <w:p w:rsidR="004A6F4B" w:rsidRDefault="004A6F4B" w:rsidP="008F4414">
            <w:pPr>
              <w:jc w:val="right"/>
              <w:rPr>
                <w:color w:val="000000"/>
              </w:rPr>
            </w:pPr>
            <w:r>
              <w:rPr>
                <w:color w:val="000000"/>
              </w:rPr>
              <w:t>3361,0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30"/>
        </w:trPr>
        <w:tc>
          <w:tcPr>
            <w:tcW w:w="3040" w:type="dxa"/>
            <w:gridSpan w:val="3"/>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109 202 20000 00 0000 150</w:t>
            </w:r>
          </w:p>
        </w:tc>
        <w:tc>
          <w:tcPr>
            <w:tcW w:w="12016" w:type="dxa"/>
            <w:gridSpan w:val="15"/>
            <w:tcBorders>
              <w:top w:val="nil"/>
              <w:left w:val="nil"/>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Субсидии бюджетам бюджетной системы Российской Федерации (межбюджетные субсидии)</w:t>
            </w:r>
          </w:p>
        </w:tc>
        <w:tc>
          <w:tcPr>
            <w:tcW w:w="1556" w:type="dxa"/>
            <w:tcBorders>
              <w:top w:val="nil"/>
              <w:left w:val="nil"/>
              <w:bottom w:val="single" w:sz="4" w:space="0" w:color="auto"/>
              <w:right w:val="single" w:sz="4" w:space="0" w:color="auto"/>
            </w:tcBorders>
            <w:shd w:val="clear" w:color="auto" w:fill="auto"/>
            <w:hideMark/>
          </w:tcPr>
          <w:p w:rsidR="004A6F4B" w:rsidRDefault="004A6F4B" w:rsidP="008F4414">
            <w:pPr>
              <w:jc w:val="right"/>
              <w:rPr>
                <w:b/>
                <w:bCs/>
                <w:i/>
                <w:iCs/>
                <w:color w:val="000000"/>
              </w:rPr>
            </w:pPr>
            <w:r>
              <w:rPr>
                <w:b/>
                <w:bCs/>
                <w:i/>
                <w:iCs/>
                <w:color w:val="000000"/>
              </w:rPr>
              <w:t>1500,0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109 2 02 29999 10 0000 150</w:t>
            </w:r>
          </w:p>
        </w:tc>
        <w:tc>
          <w:tcPr>
            <w:tcW w:w="12016" w:type="dxa"/>
            <w:gridSpan w:val="15"/>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Прочие субсидии бюджетам сельских поселений</w:t>
            </w:r>
          </w:p>
        </w:tc>
        <w:tc>
          <w:tcPr>
            <w:tcW w:w="1556" w:type="dxa"/>
            <w:tcBorders>
              <w:top w:val="nil"/>
              <w:left w:val="nil"/>
              <w:bottom w:val="single" w:sz="4" w:space="0" w:color="auto"/>
              <w:right w:val="single" w:sz="4" w:space="0" w:color="auto"/>
            </w:tcBorders>
            <w:shd w:val="clear" w:color="auto" w:fill="auto"/>
            <w:hideMark/>
          </w:tcPr>
          <w:p w:rsidR="004A6F4B" w:rsidRDefault="004A6F4B" w:rsidP="008F4414">
            <w:pPr>
              <w:jc w:val="right"/>
              <w:rPr>
                <w:color w:val="000000"/>
              </w:rPr>
            </w:pPr>
            <w:r>
              <w:rPr>
                <w:color w:val="000000"/>
              </w:rPr>
              <w:t>1500,0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109 202 30000 00 0000 150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Субвенции бюджетам субъектов Российской Федерации и муниципальных образований</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i/>
                <w:iCs/>
                <w:color w:val="000000"/>
              </w:rPr>
            </w:pPr>
            <w:r>
              <w:rPr>
                <w:b/>
                <w:bCs/>
                <w:i/>
                <w:iCs/>
                <w:color w:val="000000"/>
              </w:rPr>
              <w:t>134,5</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96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109 202 35118 10 0000 150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134,4</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109 2 02 30024 10 0000 150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Субвенции бюджетам сельских поселений на выполнение передаваемых полномочий субъектов Российской Федерации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0,1</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55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109 2 02 40000 00 0000 150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Иные межбюджетные трансферты</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i/>
                <w:iCs/>
                <w:color w:val="000000"/>
              </w:rPr>
            </w:pPr>
            <w:r>
              <w:rPr>
                <w:b/>
                <w:bCs/>
                <w:i/>
                <w:iCs/>
                <w:color w:val="000000"/>
              </w:rPr>
              <w:t>15,0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27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109 2 02 40014 10 0000 150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15,0</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64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109 202 90050 00 0000 150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Прочие безвозмездные поступления от бюджетов муниципальных районов</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6254,6</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i/>
                <w:iCs/>
                <w:color w:val="000000"/>
              </w:rPr>
            </w:pPr>
            <w:r>
              <w:rPr>
                <w:b/>
                <w:bCs/>
                <w:i/>
                <w:iCs/>
                <w:color w:val="000000"/>
              </w:rPr>
              <w:t> </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i/>
                <w:iCs/>
                <w:color w:val="000000"/>
              </w:rPr>
            </w:pPr>
            <w:r>
              <w:rPr>
                <w:i/>
                <w:iCs/>
                <w:color w:val="000000"/>
              </w:rPr>
              <w:t>в т.ч.</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 </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1275"/>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color w:val="000000"/>
              </w:rPr>
            </w:pPr>
            <w:r>
              <w:rPr>
                <w:color w:val="000000"/>
              </w:rPr>
              <w:t>109 2 02 90054 10 0000 150</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color w:val="000000"/>
              </w:rPr>
            </w:pPr>
            <w:r>
              <w:rPr>
                <w:color w:val="000000"/>
              </w:rPr>
              <w:t xml:space="preserve">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color w:val="000000"/>
              </w:rPr>
            </w:pPr>
            <w:r>
              <w:rPr>
                <w:color w:val="000000"/>
              </w:rPr>
              <w:t>6254,6</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30"/>
        </w:trPr>
        <w:tc>
          <w:tcPr>
            <w:tcW w:w="3040" w:type="dxa"/>
            <w:gridSpan w:val="3"/>
            <w:tcBorders>
              <w:top w:val="nil"/>
              <w:left w:val="single" w:sz="8" w:space="0" w:color="auto"/>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Всего</w:t>
            </w:r>
          </w:p>
        </w:tc>
        <w:tc>
          <w:tcPr>
            <w:tcW w:w="12016" w:type="dxa"/>
            <w:gridSpan w:val="15"/>
            <w:tcBorders>
              <w:top w:val="nil"/>
              <w:left w:val="nil"/>
              <w:bottom w:val="single" w:sz="8" w:space="0" w:color="auto"/>
              <w:right w:val="single" w:sz="8" w:space="0" w:color="auto"/>
            </w:tcBorders>
            <w:shd w:val="clear" w:color="auto" w:fill="auto"/>
            <w:hideMark/>
          </w:tcPr>
          <w:p w:rsidR="004A6F4B" w:rsidRDefault="004A6F4B" w:rsidP="008F4414">
            <w:pPr>
              <w:rPr>
                <w:b/>
                <w:bCs/>
                <w:color w:val="000000"/>
              </w:rPr>
            </w:pPr>
            <w:r>
              <w:rPr>
                <w:b/>
                <w:bCs/>
                <w:color w:val="000000"/>
              </w:rPr>
              <w:t> </w:t>
            </w:r>
          </w:p>
        </w:tc>
        <w:tc>
          <w:tcPr>
            <w:tcW w:w="1556" w:type="dxa"/>
            <w:tcBorders>
              <w:top w:val="nil"/>
              <w:left w:val="nil"/>
              <w:bottom w:val="single" w:sz="8" w:space="0" w:color="auto"/>
              <w:right w:val="single" w:sz="8" w:space="0" w:color="auto"/>
            </w:tcBorders>
            <w:shd w:val="clear" w:color="auto" w:fill="auto"/>
            <w:hideMark/>
          </w:tcPr>
          <w:p w:rsidR="004A6F4B" w:rsidRDefault="004A6F4B" w:rsidP="008F4414">
            <w:pPr>
              <w:jc w:val="right"/>
              <w:rPr>
                <w:b/>
                <w:bCs/>
                <w:color w:val="000000"/>
              </w:rPr>
            </w:pPr>
            <w:r>
              <w:rPr>
                <w:b/>
                <w:bCs/>
                <w:color w:val="000000"/>
              </w:rPr>
              <w:t>16370,7</w:t>
            </w: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2016" w:type="dxa"/>
            <w:gridSpan w:val="15"/>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55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2016" w:type="dxa"/>
            <w:gridSpan w:val="15"/>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55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2016" w:type="dxa"/>
            <w:gridSpan w:val="15"/>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55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2016" w:type="dxa"/>
            <w:gridSpan w:val="15"/>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55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4A6F4B">
        <w:tblPrEx>
          <w:tblLook w:val="04A0"/>
        </w:tblPrEx>
        <w:trPr>
          <w:gridBefore w:val="1"/>
          <w:wBefore w:w="45" w:type="dxa"/>
          <w:trHeight w:val="315"/>
        </w:trPr>
        <w:tc>
          <w:tcPr>
            <w:tcW w:w="3040" w:type="dxa"/>
            <w:gridSpan w:val="3"/>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2016" w:type="dxa"/>
            <w:gridSpan w:val="15"/>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155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4A6F4B" w:rsidRDefault="004A6F4B" w:rsidP="008F4414">
            <w:pPr>
              <w:rPr>
                <w:rFonts w:ascii="Calibri" w:hAnsi="Calibri" w:cs="Calibri"/>
                <w:color w:val="000000"/>
              </w:rPr>
            </w:pPr>
          </w:p>
        </w:tc>
      </w:tr>
      <w:tr w:rsidR="004A6F4B" w:rsidTr="008F4414">
        <w:trPr>
          <w:gridAfter w:val="3"/>
          <w:wAfter w:w="2921" w:type="dxa"/>
        </w:trPr>
        <w:tc>
          <w:tcPr>
            <w:tcW w:w="12375" w:type="dxa"/>
            <w:gridSpan w:val="16"/>
          </w:tcPr>
          <w:tbl>
            <w:tblPr>
              <w:tblW w:w="12180" w:type="dxa"/>
              <w:tblLayout w:type="fixed"/>
              <w:tblLook w:val="04A0"/>
            </w:tblPr>
            <w:tblGrid>
              <w:gridCol w:w="4395"/>
              <w:gridCol w:w="1701"/>
              <w:gridCol w:w="1275"/>
              <w:gridCol w:w="1134"/>
              <w:gridCol w:w="1134"/>
              <w:gridCol w:w="2541"/>
            </w:tblGrid>
            <w:tr w:rsidR="004A6F4B" w:rsidTr="008F4414">
              <w:trPr>
                <w:trHeight w:val="3480"/>
              </w:trPr>
              <w:tc>
                <w:tcPr>
                  <w:tcW w:w="12180" w:type="dxa"/>
                  <w:gridSpan w:val="6"/>
                  <w:tcBorders>
                    <w:top w:val="nil"/>
                    <w:left w:val="nil"/>
                    <w:bottom w:val="nil"/>
                    <w:right w:val="nil"/>
                  </w:tcBorders>
                  <w:shd w:val="clear" w:color="auto" w:fill="auto"/>
                  <w:vAlign w:val="bottom"/>
                  <w:hideMark/>
                </w:tcPr>
                <w:p w:rsidR="004A6F4B" w:rsidRDefault="004A6F4B" w:rsidP="008F4414">
                  <w:pPr>
                    <w:rPr>
                      <w:color w:val="000000"/>
                    </w:rPr>
                  </w:pPr>
                  <w:r>
                    <w:rPr>
                      <w:color w:val="000000"/>
                    </w:rPr>
                    <w:t xml:space="preserve">Приложение 3                                                                                                                                                                                                                                                                                                                                                                к решению 37-й сессии Совета депутатов </w:t>
                  </w:r>
                  <w:r>
                    <w:rPr>
                      <w:color w:val="000000"/>
                    </w:rPr>
                    <w:br/>
                    <w:t xml:space="preserve">Карасевского сельсовета Болотнинского района </w:t>
                  </w:r>
                  <w:r>
                    <w:rPr>
                      <w:color w:val="000000"/>
                    </w:rPr>
                    <w:br/>
                    <w:t xml:space="preserve">Новосибирской области № 131 от 29.05.2023г. </w:t>
                  </w:r>
                  <w:r>
                    <w:rPr>
                      <w:color w:val="000000"/>
                    </w:rPr>
                    <w:br/>
                    <w:t xml:space="preserve">«О  бюджете Карасевского сельсовета </w:t>
                  </w:r>
                  <w:r>
                    <w:rPr>
                      <w:color w:val="000000"/>
                    </w:rPr>
                    <w:br/>
                    <w:t>Болотнинского района Новосибирской области                                                                                                                                                                                       на 2023 год и плановый период 2024 и 2025 годов»</w:t>
                  </w:r>
                  <w:r>
                    <w:rPr>
                      <w:color w:val="000000"/>
                    </w:rPr>
                    <w:br/>
                  </w:r>
                  <w:r>
                    <w:rPr>
                      <w:color w:val="000000"/>
                    </w:rPr>
                    <w:br/>
                  </w:r>
                  <w:r>
                    <w:rPr>
                      <w:color w:val="000000"/>
                    </w:rPr>
                    <w:br/>
                    <w:t>Таблица 1</w:t>
                  </w:r>
                </w:p>
              </w:tc>
            </w:tr>
            <w:tr w:rsidR="004A6F4B" w:rsidTr="008F4414">
              <w:trPr>
                <w:trHeight w:val="1620"/>
              </w:trPr>
              <w:tc>
                <w:tcPr>
                  <w:tcW w:w="12180" w:type="dxa"/>
                  <w:gridSpan w:val="6"/>
                  <w:tcBorders>
                    <w:top w:val="nil"/>
                    <w:left w:val="nil"/>
                    <w:bottom w:val="nil"/>
                    <w:right w:val="nil"/>
                  </w:tcBorders>
                  <w:shd w:val="clear" w:color="auto" w:fill="auto"/>
                  <w:vAlign w:val="bottom"/>
                  <w:hideMark/>
                </w:tcPr>
                <w:p w:rsidR="004A6F4B" w:rsidRDefault="004A6F4B" w:rsidP="008F4414">
                  <w:pPr>
                    <w:jc w:val="center"/>
                    <w:rPr>
                      <w:color w:val="000000"/>
                    </w:rPr>
                  </w:pPr>
                  <w:r>
                    <w:rPr>
                      <w:color w:val="000000"/>
                    </w:rPr>
                    <w:lastRenderedPageBreak/>
                    <w:br/>
                  </w:r>
                  <w:r>
                    <w:rPr>
                      <w:color w:val="000000"/>
                    </w:rPr>
                    <w:br/>
                    <w:t xml:space="preserve">Распределение бюджетных ассигнований бюджета Карасевского сельсовета Болотнинского района Новосибирской области по разделам, подразделам, целевым статьям (муниципальным программам и </w:t>
                  </w:r>
                  <w:proofErr w:type="spellStart"/>
                  <w:r>
                    <w:rPr>
                      <w:color w:val="000000"/>
                    </w:rPr>
                    <w:t>непрограммным</w:t>
                  </w:r>
                  <w:proofErr w:type="spellEnd"/>
                  <w:r>
                    <w:rPr>
                      <w:color w:val="000000"/>
                    </w:rPr>
                    <w:t xml:space="preserve"> направлениям деятельности), группам (группам и подгруппам) видов расходов классификации расходов бюджетов на 2023 год и плановый период 2024 и 2025 годов</w:t>
                  </w:r>
                </w:p>
              </w:tc>
            </w:tr>
            <w:tr w:rsidR="004A6F4B" w:rsidTr="004A6F4B">
              <w:trPr>
                <w:trHeight w:val="31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F4B" w:rsidRDefault="004A6F4B" w:rsidP="008F4414">
                  <w:pPr>
                    <w:jc w:val="center"/>
                    <w:rPr>
                      <w:color w:val="000000"/>
                    </w:rPr>
                  </w:pPr>
                  <w:r>
                    <w:rPr>
                      <w:color w:val="00000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rPr>
                      <w:color w:val="000000"/>
                    </w:rPr>
                  </w:pPr>
                  <w:r>
                    <w:rPr>
                      <w:color w:val="000000"/>
                    </w:rPr>
                    <w:t>РЗ</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rPr>
                      <w:color w:val="000000"/>
                    </w:rPr>
                  </w:pPr>
                  <w:proofErr w:type="gramStart"/>
                  <w:r>
                    <w:rPr>
                      <w:color w:val="000000"/>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rPr>
                      <w:color w:val="000000"/>
                    </w:rPr>
                  </w:pPr>
                  <w:r>
                    <w:rPr>
                      <w:color w:val="000000"/>
                    </w:rPr>
                    <w:t>ЦСР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rPr>
                      <w:color w:val="000000"/>
                    </w:rPr>
                  </w:pPr>
                  <w:r>
                    <w:rPr>
                      <w:color w:val="000000"/>
                    </w:rPr>
                    <w:t>ВР</w:t>
                  </w:r>
                </w:p>
              </w:tc>
              <w:tc>
                <w:tcPr>
                  <w:tcW w:w="2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F4B" w:rsidRDefault="004A6F4B" w:rsidP="008F4414">
                  <w:pPr>
                    <w:jc w:val="both"/>
                    <w:rPr>
                      <w:color w:val="000000"/>
                    </w:rPr>
                  </w:pPr>
                  <w:r>
                    <w:rPr>
                      <w:color w:val="000000"/>
                    </w:rPr>
                    <w:t>Сумма         на 2023 год</w:t>
                  </w:r>
                </w:p>
              </w:tc>
            </w:tr>
            <w:tr w:rsidR="004A6F4B" w:rsidTr="004A6F4B">
              <w:trPr>
                <w:trHeight w:val="720"/>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F4B" w:rsidRDefault="004A6F4B" w:rsidP="008F4414">
                  <w:pPr>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6F4B" w:rsidRDefault="004A6F4B" w:rsidP="008F4414">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6F4B" w:rsidRDefault="004A6F4B" w:rsidP="008F4414">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6F4B" w:rsidRDefault="004A6F4B" w:rsidP="008F4414">
                  <w:pPr>
                    <w:rPr>
                      <w:color w:val="000000"/>
                    </w:rPr>
                  </w:pPr>
                </w:p>
              </w:tc>
              <w:tc>
                <w:tcPr>
                  <w:tcW w:w="2541"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pPr>
                    <w:rPr>
                      <w:color w:val="000000"/>
                    </w:rPr>
                  </w:pP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АДМИНИСТРАЦИЯ КАРАСЕВСКОГО СЕЛЬСОВЕТА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16770,6</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4710,8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Функционирование высшего должностного лица субъекта Российской Федерации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922,6</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t>Непрограммные</w:t>
                  </w:r>
                  <w:proofErr w:type="spellEnd"/>
                  <w:r>
                    <w:rPr>
                      <w:color w:val="000000"/>
                    </w:rPr>
                    <w:t xml:space="preserve"> направления бюджета сельского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922,6</w:t>
                  </w:r>
                </w:p>
              </w:tc>
            </w:tr>
            <w:tr w:rsidR="004A6F4B" w:rsidTr="004A6F4B">
              <w:trPr>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Содержание главы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99.0.00.11110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922,6</w:t>
                  </w:r>
                </w:p>
              </w:tc>
            </w:tr>
            <w:tr w:rsidR="004A6F4B" w:rsidTr="004A6F4B">
              <w:trPr>
                <w:trHeight w:val="169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99.0.00.11110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922,6</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государственных органов</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99.0.00.11110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120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922,6</w:t>
                  </w:r>
                </w:p>
              </w:tc>
            </w:tr>
            <w:tr w:rsidR="004A6F4B" w:rsidTr="004A6F4B">
              <w:trPr>
                <w:trHeight w:val="94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3646,5</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t>Непрограммные</w:t>
                  </w:r>
                  <w:proofErr w:type="spellEnd"/>
                  <w:r>
                    <w:rPr>
                      <w:color w:val="000000"/>
                    </w:rPr>
                    <w:t xml:space="preserve"> направления бюджета сельского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3646,5</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Содержание аппарата управления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99.0.00.12110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2533,8</w:t>
                  </w:r>
                </w:p>
              </w:tc>
            </w:tr>
            <w:tr w:rsidR="004A6F4B" w:rsidTr="004A6F4B">
              <w:trPr>
                <w:trHeight w:val="171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99.0.00.12110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2533,8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99.0.00.12110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120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2533,8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на обеспечение функций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99.0.00.12190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1112,6</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99.0.00.12190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825,8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lastRenderedPageBreak/>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99.0.00.12190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825,8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99.0.00.12190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286,8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99.0.00.12190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850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286,8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на осуществление полномочий по решению вопросов в сфере административных правонарушений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99.0.00.70190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0,1</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99.0.00.70190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99.0.00.70190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r>
            <w:tr w:rsidR="004A6F4B" w:rsidTr="004A6F4B">
              <w:trPr>
                <w:trHeight w:val="111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06</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64,4</w:t>
                  </w:r>
                </w:p>
              </w:tc>
            </w:tr>
            <w:tr w:rsidR="004A6F4B" w:rsidTr="004A6F4B">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t>Непрограммные</w:t>
                  </w:r>
                  <w:proofErr w:type="spellEnd"/>
                  <w:r>
                    <w:rPr>
                      <w:color w:val="000000"/>
                    </w:rPr>
                    <w:t xml:space="preserve"> направления бюджета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64,4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 xml:space="preserve">Осуществление переданных полномочий </w:t>
                  </w:r>
                  <w:proofErr w:type="spellStart"/>
                  <w:r>
                    <w:rPr>
                      <w:i/>
                      <w:iCs/>
                      <w:color w:val="000000"/>
                    </w:rPr>
                    <w:t>конрольно-счетных</w:t>
                  </w:r>
                  <w:proofErr w:type="spellEnd"/>
                  <w:r>
                    <w:rPr>
                      <w:i/>
                      <w:iCs/>
                      <w:color w:val="000000"/>
                    </w:rPr>
                    <w:t xml:space="preserve"> органов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06</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99.0.00.13190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64,4</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99.0.00.13190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500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64,4</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99.0.00.13190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540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64,4</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Резервные фонды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11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9,3</w:t>
                  </w:r>
                </w:p>
              </w:tc>
            </w:tr>
            <w:tr w:rsidR="004A6F4B" w:rsidTr="004A6F4B">
              <w:trPr>
                <w:trHeight w:val="42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t>Непрограммные</w:t>
                  </w:r>
                  <w:proofErr w:type="spellEnd"/>
                  <w:r>
                    <w:rPr>
                      <w:color w:val="000000"/>
                    </w:rPr>
                    <w:t xml:space="preserve"> направления бюджета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9,3</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99.0.00.14190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9,3</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99.0.00.14190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9,3</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Резервные средства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99.0.00.14190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870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9,3</w:t>
                  </w:r>
                </w:p>
              </w:tc>
            </w:tr>
            <w:tr w:rsidR="004A6F4B" w:rsidTr="004A6F4B">
              <w:trPr>
                <w:trHeight w:val="315"/>
              </w:trPr>
              <w:tc>
                <w:tcPr>
                  <w:tcW w:w="4395" w:type="dxa"/>
                  <w:tcBorders>
                    <w:top w:val="nil"/>
                    <w:left w:val="single" w:sz="8" w:space="0" w:color="auto"/>
                    <w:bottom w:val="nil"/>
                    <w:right w:val="single" w:sz="8" w:space="0" w:color="auto"/>
                  </w:tcBorders>
                  <w:shd w:val="clear" w:color="auto" w:fill="auto"/>
                  <w:hideMark/>
                </w:tcPr>
                <w:p w:rsidR="004A6F4B" w:rsidRDefault="004A6F4B" w:rsidP="008F4414">
                  <w:pPr>
                    <w:rPr>
                      <w:b/>
                      <w:bCs/>
                      <w:color w:val="000000"/>
                    </w:rPr>
                  </w:pPr>
                  <w:r>
                    <w:rPr>
                      <w:b/>
                      <w:bCs/>
                      <w:color w:val="000000"/>
                    </w:rPr>
                    <w:t>Другие общегосударственные вопросы</w:t>
                  </w:r>
                </w:p>
              </w:tc>
              <w:tc>
                <w:tcPr>
                  <w:tcW w:w="1701" w:type="dxa"/>
                  <w:tcBorders>
                    <w:top w:val="nil"/>
                    <w:left w:val="single" w:sz="4" w:space="0" w:color="auto"/>
                    <w:bottom w:val="nil"/>
                    <w:right w:val="single" w:sz="4" w:space="0" w:color="auto"/>
                  </w:tcBorders>
                  <w:shd w:val="clear" w:color="auto" w:fill="auto"/>
                  <w:hideMark/>
                </w:tcPr>
                <w:p w:rsidR="004A6F4B" w:rsidRDefault="004A6F4B" w:rsidP="008F4414">
                  <w:pPr>
                    <w:jc w:val="both"/>
                    <w:rPr>
                      <w:b/>
                      <w:bCs/>
                      <w:color w:val="000000"/>
                    </w:rPr>
                  </w:pPr>
                  <w:r>
                    <w:rPr>
                      <w:b/>
                      <w:bCs/>
                      <w:color w:val="000000"/>
                    </w:rPr>
                    <w:t>01</w:t>
                  </w:r>
                </w:p>
              </w:tc>
              <w:tc>
                <w:tcPr>
                  <w:tcW w:w="1275" w:type="dxa"/>
                  <w:tcBorders>
                    <w:top w:val="nil"/>
                    <w:left w:val="nil"/>
                    <w:bottom w:val="nil"/>
                    <w:right w:val="single" w:sz="4" w:space="0" w:color="auto"/>
                  </w:tcBorders>
                  <w:shd w:val="clear" w:color="auto" w:fill="auto"/>
                  <w:hideMark/>
                </w:tcPr>
                <w:p w:rsidR="004A6F4B" w:rsidRDefault="004A6F4B" w:rsidP="008F4414">
                  <w:pPr>
                    <w:jc w:val="both"/>
                    <w:rPr>
                      <w:b/>
                      <w:bCs/>
                      <w:color w:val="000000"/>
                    </w:rPr>
                  </w:pPr>
                  <w:r>
                    <w:rPr>
                      <w:b/>
                      <w:bCs/>
                      <w:color w:val="000000"/>
                    </w:rPr>
                    <w:t>13</w:t>
                  </w:r>
                </w:p>
              </w:tc>
              <w:tc>
                <w:tcPr>
                  <w:tcW w:w="1134" w:type="dxa"/>
                  <w:tcBorders>
                    <w:top w:val="nil"/>
                    <w:left w:val="nil"/>
                    <w:bottom w:val="nil"/>
                    <w:right w:val="single" w:sz="4" w:space="0" w:color="auto"/>
                  </w:tcBorders>
                  <w:shd w:val="clear" w:color="auto" w:fill="auto"/>
                  <w:hideMark/>
                </w:tcPr>
                <w:p w:rsidR="004A6F4B" w:rsidRDefault="004A6F4B" w:rsidP="008F4414">
                  <w:pPr>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68,0</w:t>
                  </w:r>
                </w:p>
              </w:tc>
            </w:tr>
            <w:tr w:rsidR="004A6F4B" w:rsidTr="004A6F4B">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Оценка недвижимости, признание прав и регулирование отношений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275" w:type="dxa"/>
                  <w:tcBorders>
                    <w:top w:val="single" w:sz="4" w:space="0" w:color="auto"/>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13</w:t>
                  </w:r>
                </w:p>
              </w:tc>
              <w:tc>
                <w:tcPr>
                  <w:tcW w:w="1134" w:type="dxa"/>
                  <w:tcBorders>
                    <w:top w:val="single" w:sz="4" w:space="0" w:color="auto"/>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68,0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99.0.00.15190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68,0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rPr>
                      <w:color w:val="000000"/>
                    </w:rPr>
                  </w:pPr>
                  <w:r>
                    <w:rPr>
                      <w:color w:val="000000"/>
                    </w:rPr>
                    <w:t>99.0.00.15190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244</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68,0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Национальная оборона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134,4</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134,4</w:t>
                  </w:r>
                </w:p>
              </w:tc>
            </w:tr>
            <w:tr w:rsidR="004A6F4B" w:rsidTr="004A6F4B">
              <w:trPr>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lastRenderedPageBreak/>
                    <w:t>Непрограммные</w:t>
                  </w:r>
                  <w:proofErr w:type="spellEnd"/>
                  <w:r>
                    <w:rPr>
                      <w:color w:val="000000"/>
                    </w:rPr>
                    <w:t xml:space="preserve"> направления бюджета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134,4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99.0.00.51180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134,4</w:t>
                  </w:r>
                </w:p>
              </w:tc>
            </w:tr>
            <w:tr w:rsidR="004A6F4B" w:rsidTr="004A6F4B">
              <w:trPr>
                <w:trHeight w:val="139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99.0.00.51180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134,4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99.0.00.51180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120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134,4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99.0.00.51180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99.0.00.51180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03</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15,0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15,0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t>Непрограммные</w:t>
                  </w:r>
                  <w:proofErr w:type="spellEnd"/>
                  <w:r>
                    <w:rPr>
                      <w:color w:val="000000"/>
                    </w:rPr>
                    <w:t xml:space="preserve"> направления бюджета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15,0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99.0.00.14190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15,0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99.0.00.14190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15,0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99.0.00.14190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15,0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Национальная экономика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04</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2496,8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04</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09</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2496,8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Ремонт и содержание автомобильных дорог общего пользования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04</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09</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04.0.00.00000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2496,8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Мероприятия по капитальному ремонту и содержанию автомобильных дорог общего пользования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04</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09</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04.0.00.24020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2496,8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09</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04.0.00.24020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2496,8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09</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04.0.00.24020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2496,8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3444,9</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lastRenderedPageBreak/>
                    <w:t>Жилищное хозяйство</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478,0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Мероприятия в области жилищно-коммунального хозяйства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478,0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Мероприятий по капитальному ремонту многоквартирных домов</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05.0.00.25020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18,1</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05.0.00.25020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18,1</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05.0.00.25020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18,1</w:t>
                  </w:r>
                </w:p>
              </w:tc>
            </w:tr>
            <w:tr w:rsidR="004A6F4B" w:rsidTr="004A6F4B">
              <w:trPr>
                <w:trHeight w:val="3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в области жилищного хозяйства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05.0.00.25040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459,9</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367,8</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367,8</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92,1</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850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92,1</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682,3</w:t>
                  </w:r>
                </w:p>
              </w:tc>
            </w:tr>
            <w:tr w:rsidR="004A6F4B" w:rsidTr="004A6F4B">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Мероприятия в области жилищно-коммунального хозяйства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682,3</w:t>
                  </w:r>
                </w:p>
              </w:tc>
            </w:tr>
            <w:tr w:rsidR="004A6F4B" w:rsidTr="004A6F4B">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Обеспечение населения коммунальными услугами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05.0.00.25010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47,7</w:t>
                  </w:r>
                </w:p>
              </w:tc>
            </w:tr>
            <w:tr w:rsidR="004A6F4B" w:rsidTr="004A6F4B">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47,7</w:t>
                  </w:r>
                </w:p>
              </w:tc>
            </w:tr>
            <w:tr w:rsidR="004A6F4B" w:rsidTr="004A6F4B">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05.0.00.25010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47,7</w:t>
                  </w:r>
                </w:p>
              </w:tc>
            </w:tr>
            <w:tr w:rsidR="004A6F4B" w:rsidTr="004A6F4B">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по коммунальному хозяйству</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634,6</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134,6</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134,6</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500,0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Бюджетные инвестиции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500,0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Благоустройство</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2284,6</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Благоустройство</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06.0.00.00000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2284,6</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 xml:space="preserve">Прочие  мероприятия по </w:t>
                  </w:r>
                  <w:r>
                    <w:rPr>
                      <w:i/>
                      <w:iCs/>
                      <w:color w:val="000000"/>
                    </w:rPr>
                    <w:lastRenderedPageBreak/>
                    <w:t xml:space="preserve">благоустройству  сельского </w:t>
                  </w:r>
                  <w:proofErr w:type="spellStart"/>
                  <w:r>
                    <w:rPr>
                      <w:i/>
                      <w:iCs/>
                      <w:color w:val="000000"/>
                    </w:rPr>
                    <w:t>плоселения</w:t>
                  </w:r>
                  <w:proofErr w:type="spellEnd"/>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lastRenderedPageBreak/>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06.0.00.2</w:t>
                  </w:r>
                  <w:r>
                    <w:rPr>
                      <w:i/>
                      <w:iCs/>
                      <w:color w:val="000000"/>
                    </w:rPr>
                    <w:lastRenderedPageBreak/>
                    <w:t>5050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lastRenderedPageBreak/>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300,4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06.0.00.25050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300,4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06.0.00.25050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300,4</w:t>
                  </w:r>
                </w:p>
              </w:tc>
            </w:tr>
            <w:tr w:rsidR="004A6F4B" w:rsidTr="004A6F4B">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sz w:val="22"/>
                      <w:szCs w:val="22"/>
                    </w:rPr>
                  </w:pPr>
                  <w:r>
                    <w:rPr>
                      <w:i/>
                      <w:iCs/>
                      <w:color w:val="00000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06.0.00.70240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1500,0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06.0.00.70240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1500,0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06.0.00.70240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1500,0</w:t>
                  </w:r>
                </w:p>
              </w:tc>
            </w:tr>
            <w:tr w:rsidR="004A6F4B" w:rsidTr="004A6F4B">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proofErr w:type="spellStart"/>
                  <w:r>
                    <w:rPr>
                      <w:i/>
                      <w:iCs/>
                      <w:color w:val="000000"/>
                    </w:rPr>
                    <w:t>Софинансирование</w:t>
                  </w:r>
                  <w:proofErr w:type="spellEnd"/>
                  <w:r>
                    <w:rPr>
                      <w:i/>
                      <w:iCs/>
                      <w:color w:val="000000"/>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06.0.00.S0240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284,2</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06.0.00.S0240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284,2</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Бюджетные инвестиции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06.0.00.S0240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284,2</w:t>
                  </w:r>
                </w:p>
              </w:tc>
            </w:tr>
            <w:tr w:rsidR="004A6F4B" w:rsidTr="004A6F4B">
              <w:trPr>
                <w:trHeight w:val="630"/>
              </w:trPr>
              <w:tc>
                <w:tcPr>
                  <w:tcW w:w="4395" w:type="dxa"/>
                  <w:tcBorders>
                    <w:top w:val="nil"/>
                    <w:left w:val="nil"/>
                    <w:bottom w:val="nil"/>
                    <w:right w:val="nil"/>
                  </w:tcBorders>
                  <w:shd w:val="clear" w:color="auto" w:fill="auto"/>
                  <w:vAlign w:val="bottom"/>
                  <w:hideMark/>
                </w:tcPr>
                <w:p w:rsidR="004A6F4B" w:rsidRDefault="004A6F4B" w:rsidP="008F4414">
                  <w:pPr>
                    <w:rPr>
                      <w:i/>
                      <w:iCs/>
                      <w:color w:val="000000"/>
                    </w:rPr>
                  </w:pPr>
                  <w:r>
                    <w:rPr>
                      <w:i/>
                      <w:iCs/>
                      <w:color w:val="000000"/>
                    </w:rPr>
                    <w:t xml:space="preserve">Прочие мероприятия в области </w:t>
                  </w:r>
                  <w:r>
                    <w:rPr>
                      <w:b/>
                      <w:bCs/>
                      <w:i/>
                      <w:iCs/>
                      <w:color w:val="000000"/>
                    </w:rPr>
                    <w:t xml:space="preserve"> </w:t>
                  </w:r>
                  <w:r>
                    <w:rPr>
                      <w:i/>
                      <w:iCs/>
                      <w:color w:val="000000"/>
                    </w:rPr>
                    <w:t>благоустройства (обеспечение сбалансированности)</w:t>
                  </w:r>
                </w:p>
              </w:tc>
              <w:tc>
                <w:tcPr>
                  <w:tcW w:w="1701"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06.0.00.70510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200,0</w:t>
                  </w:r>
                </w:p>
              </w:tc>
            </w:tr>
            <w:tr w:rsidR="004A6F4B" w:rsidTr="004A6F4B">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200,0</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05</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03</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06.0.00.70510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 xml:space="preserve">Культура, кинематография </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5751,7</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Культура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5751,7</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сфере культуры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5751,7</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331,7</w:t>
                  </w:r>
                </w:p>
              </w:tc>
            </w:tr>
            <w:tr w:rsidR="004A6F4B" w:rsidTr="004A6F4B">
              <w:trPr>
                <w:trHeight w:val="169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88,1</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88,1</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243,4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243,4</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243,4</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08.0.00.00590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850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0,2</w:t>
                  </w:r>
                </w:p>
              </w:tc>
            </w:tr>
            <w:tr w:rsidR="004A6F4B" w:rsidTr="004A6F4B">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Расходы на обеспечение деятельности муниципальных учреждений и проведение мероприятий в сфере культуры</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5420,0</w:t>
                  </w:r>
                </w:p>
              </w:tc>
            </w:tr>
            <w:tr w:rsidR="004A6F4B" w:rsidTr="004A6F4B">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4139,0</w:t>
                  </w:r>
                </w:p>
              </w:tc>
            </w:tr>
            <w:tr w:rsidR="004A6F4B" w:rsidTr="004A6F4B">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4139,0</w:t>
                  </w:r>
                </w:p>
              </w:tc>
            </w:tr>
            <w:tr w:rsidR="004A6F4B" w:rsidTr="004A6F4B">
              <w:trPr>
                <w:trHeight w:val="64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1181,1</w:t>
                  </w:r>
                </w:p>
              </w:tc>
            </w:tr>
            <w:tr w:rsidR="004A6F4B" w:rsidTr="004A6F4B">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240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1181,1</w:t>
                  </w:r>
                </w:p>
              </w:tc>
            </w:tr>
            <w:tr w:rsidR="004A6F4B" w:rsidTr="004A6F4B">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99,9</w:t>
                  </w:r>
                </w:p>
              </w:tc>
            </w:tr>
            <w:tr w:rsidR="004A6F4B" w:rsidTr="004A6F4B">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08.0.00.70510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850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99,9</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Социальная политика</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217,0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i/>
                      <w:iCs/>
                      <w:color w:val="000000"/>
                    </w:rPr>
                  </w:pPr>
                  <w:r>
                    <w:rPr>
                      <w:b/>
                      <w:bCs/>
                      <w:i/>
                      <w:iCs/>
                      <w:color w:val="000000"/>
                    </w:rPr>
                    <w:t>Пенсионное обеспечение</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10</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i/>
                      <w:iCs/>
                      <w:color w:val="000000"/>
                    </w:rPr>
                  </w:pPr>
                  <w:r>
                    <w:rPr>
                      <w:b/>
                      <w:bCs/>
                      <w:i/>
                      <w:iCs/>
                      <w:color w:val="000000"/>
                    </w:rPr>
                    <w:t>217,0</w:t>
                  </w:r>
                </w:p>
              </w:tc>
            </w:tr>
            <w:tr w:rsidR="004A6F4B" w:rsidTr="004A6F4B">
              <w:trPr>
                <w:trHeight w:val="46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proofErr w:type="spellStart"/>
                  <w:r>
                    <w:rPr>
                      <w:color w:val="000000"/>
                    </w:rPr>
                    <w:t>Непрограммные</w:t>
                  </w:r>
                  <w:proofErr w:type="spellEnd"/>
                  <w:r>
                    <w:rPr>
                      <w:color w:val="000000"/>
                    </w:rPr>
                    <w:t xml:space="preserve"> направления бюджета поселения</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99.0.00.00000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217,0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i/>
                      <w:iCs/>
                      <w:color w:val="000000"/>
                    </w:rPr>
                  </w:pPr>
                  <w:r>
                    <w:rPr>
                      <w:i/>
                      <w:iCs/>
                      <w:color w:val="000000"/>
                    </w:rPr>
                    <w:t>Доплаты к пенсиям муниципальных служащих</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10</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99.0.00.04910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i/>
                      <w:iCs/>
                      <w:color w:val="000000"/>
                    </w:rPr>
                  </w:pPr>
                  <w:r>
                    <w:rPr>
                      <w:i/>
                      <w:iCs/>
                      <w:color w:val="000000"/>
                    </w:rPr>
                    <w:t>217,0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t xml:space="preserve">Социальное обеспечение и иные </w:t>
                  </w:r>
                  <w:r>
                    <w:rPr>
                      <w:color w:val="000000"/>
                    </w:rPr>
                    <w:lastRenderedPageBreak/>
                    <w:t>выплаты населению</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lastRenderedPageBreak/>
                    <w:t>10</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w:t>
                  </w:r>
                  <w:r>
                    <w:rPr>
                      <w:color w:val="000000"/>
                    </w:rPr>
                    <w:lastRenderedPageBreak/>
                    <w:t>4910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lastRenderedPageBreak/>
                    <w:t>300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217,0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color w:val="000000"/>
                    </w:rPr>
                  </w:pPr>
                  <w:r>
                    <w:rPr>
                      <w:color w:val="000000"/>
                    </w:rPr>
                    <w:lastRenderedPageBreak/>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10</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01</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99.0.00.04910</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310</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color w:val="000000"/>
                    </w:rPr>
                  </w:pPr>
                  <w:r>
                    <w:rPr>
                      <w:color w:val="000000"/>
                    </w:rPr>
                    <w:t>217,0</w:t>
                  </w:r>
                </w:p>
              </w:tc>
            </w:tr>
            <w:tr w:rsidR="004A6F4B" w:rsidTr="004A6F4B">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4A6F4B" w:rsidRDefault="004A6F4B" w:rsidP="008F4414">
                  <w:pPr>
                    <w:rPr>
                      <w:b/>
                      <w:bCs/>
                      <w:color w:val="000000"/>
                    </w:rPr>
                  </w:pPr>
                  <w:r>
                    <w:rPr>
                      <w:b/>
                      <w:bCs/>
                      <w:color w:val="000000"/>
                    </w:rPr>
                    <w:t>Всего</w:t>
                  </w:r>
                </w:p>
              </w:tc>
              <w:tc>
                <w:tcPr>
                  <w:tcW w:w="170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275"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 </w:t>
                  </w:r>
                </w:p>
              </w:tc>
              <w:tc>
                <w:tcPr>
                  <w:tcW w:w="2541" w:type="dxa"/>
                  <w:tcBorders>
                    <w:top w:val="nil"/>
                    <w:left w:val="nil"/>
                    <w:bottom w:val="single" w:sz="4" w:space="0" w:color="auto"/>
                    <w:right w:val="single" w:sz="4" w:space="0" w:color="auto"/>
                  </w:tcBorders>
                  <w:shd w:val="clear" w:color="auto" w:fill="auto"/>
                  <w:hideMark/>
                </w:tcPr>
                <w:p w:rsidR="004A6F4B" w:rsidRDefault="004A6F4B" w:rsidP="008F4414">
                  <w:pPr>
                    <w:jc w:val="both"/>
                    <w:rPr>
                      <w:b/>
                      <w:bCs/>
                      <w:color w:val="000000"/>
                    </w:rPr>
                  </w:pPr>
                  <w:r>
                    <w:rPr>
                      <w:b/>
                      <w:bCs/>
                      <w:color w:val="000000"/>
                    </w:rPr>
                    <w:t>16770,6</w:t>
                  </w:r>
                </w:p>
              </w:tc>
            </w:tr>
            <w:tr w:rsidR="004A6F4B" w:rsidTr="004A6F4B">
              <w:trPr>
                <w:trHeight w:val="315"/>
              </w:trPr>
              <w:tc>
                <w:tcPr>
                  <w:tcW w:w="4395"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701"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275"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134"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134"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2541" w:type="dxa"/>
                  <w:tcBorders>
                    <w:top w:val="nil"/>
                    <w:left w:val="nil"/>
                    <w:bottom w:val="nil"/>
                    <w:right w:val="nil"/>
                  </w:tcBorders>
                  <w:shd w:val="clear" w:color="auto" w:fill="auto"/>
                  <w:noWrap/>
                  <w:vAlign w:val="bottom"/>
                  <w:hideMark/>
                </w:tcPr>
                <w:p w:rsidR="004A6F4B" w:rsidRDefault="004A6F4B" w:rsidP="008F4414">
                  <w:pPr>
                    <w:rPr>
                      <w:color w:val="000000"/>
                    </w:rPr>
                  </w:pPr>
                </w:p>
              </w:tc>
            </w:tr>
            <w:tr w:rsidR="004A6F4B" w:rsidTr="004A6F4B">
              <w:trPr>
                <w:trHeight w:val="315"/>
              </w:trPr>
              <w:tc>
                <w:tcPr>
                  <w:tcW w:w="4395"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701"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275"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134"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1134" w:type="dxa"/>
                  <w:tcBorders>
                    <w:top w:val="nil"/>
                    <w:left w:val="nil"/>
                    <w:bottom w:val="nil"/>
                    <w:right w:val="nil"/>
                  </w:tcBorders>
                  <w:shd w:val="clear" w:color="auto" w:fill="auto"/>
                  <w:noWrap/>
                  <w:vAlign w:val="bottom"/>
                  <w:hideMark/>
                </w:tcPr>
                <w:p w:rsidR="004A6F4B" w:rsidRDefault="004A6F4B" w:rsidP="008F4414">
                  <w:pPr>
                    <w:rPr>
                      <w:color w:val="000000"/>
                    </w:rPr>
                  </w:pPr>
                </w:p>
              </w:tc>
              <w:tc>
                <w:tcPr>
                  <w:tcW w:w="2541" w:type="dxa"/>
                  <w:tcBorders>
                    <w:top w:val="nil"/>
                    <w:left w:val="nil"/>
                    <w:bottom w:val="nil"/>
                    <w:right w:val="nil"/>
                  </w:tcBorders>
                  <w:shd w:val="clear" w:color="auto" w:fill="auto"/>
                  <w:noWrap/>
                  <w:vAlign w:val="bottom"/>
                  <w:hideMark/>
                </w:tcPr>
                <w:p w:rsidR="004A6F4B" w:rsidRDefault="004A6F4B" w:rsidP="008F4414">
                  <w:pPr>
                    <w:rPr>
                      <w:color w:val="000000"/>
                    </w:rPr>
                  </w:pPr>
                </w:p>
              </w:tc>
            </w:tr>
          </w:tbl>
          <w:p w:rsidR="004A6F4B" w:rsidRDefault="004A6F4B" w:rsidP="008F4414">
            <w:pPr>
              <w:jc w:val="both"/>
              <w:rPr>
                <w:rFonts w:eastAsia="Calibri"/>
                <w:color w:val="000000"/>
                <w:sz w:val="28"/>
                <w:szCs w:val="28"/>
                <w:lang w:eastAsia="en-US"/>
              </w:rPr>
            </w:pPr>
          </w:p>
        </w:tc>
        <w:tc>
          <w:tcPr>
            <w:tcW w:w="236" w:type="dxa"/>
          </w:tcPr>
          <w:p w:rsidR="004A6F4B" w:rsidRDefault="004A6F4B" w:rsidP="008F4414">
            <w:pPr>
              <w:jc w:val="both"/>
              <w:rPr>
                <w:color w:val="000000"/>
                <w:sz w:val="28"/>
                <w:szCs w:val="28"/>
                <w:lang w:eastAsia="en-US"/>
              </w:rPr>
            </w:pPr>
          </w:p>
        </w:tc>
        <w:tc>
          <w:tcPr>
            <w:tcW w:w="1361" w:type="dxa"/>
          </w:tcPr>
          <w:p w:rsidR="004A6F4B" w:rsidRDefault="004A6F4B" w:rsidP="008F4414">
            <w:pPr>
              <w:jc w:val="both"/>
              <w:rPr>
                <w:color w:val="000000"/>
                <w:sz w:val="28"/>
                <w:szCs w:val="28"/>
                <w:lang w:eastAsia="en-US"/>
              </w:rPr>
            </w:pPr>
          </w:p>
        </w:tc>
      </w:tr>
      <w:tr w:rsidR="004A6F4B" w:rsidRPr="000665B5" w:rsidTr="008F4414">
        <w:tblPrEx>
          <w:tblLook w:val="04A0"/>
        </w:tblPrEx>
        <w:trPr>
          <w:gridBefore w:val="2"/>
          <w:gridAfter w:val="6"/>
          <w:wBefore w:w="93" w:type="dxa"/>
          <w:wAfter w:w="4581" w:type="dxa"/>
          <w:trHeight w:val="3090"/>
        </w:trPr>
        <w:tc>
          <w:tcPr>
            <w:tcW w:w="12219" w:type="dxa"/>
            <w:gridSpan w:val="13"/>
            <w:tcBorders>
              <w:top w:val="nil"/>
              <w:left w:val="nil"/>
              <w:bottom w:val="nil"/>
              <w:right w:val="nil"/>
            </w:tcBorders>
            <w:shd w:val="clear" w:color="auto" w:fill="auto"/>
            <w:vAlign w:val="bottom"/>
            <w:hideMark/>
          </w:tcPr>
          <w:p w:rsidR="004A6F4B" w:rsidRPr="000665B5" w:rsidRDefault="004A6F4B" w:rsidP="008F4414">
            <w:pPr>
              <w:jc w:val="right"/>
              <w:rPr>
                <w:color w:val="000000"/>
              </w:rPr>
            </w:pPr>
            <w:r w:rsidRPr="000665B5">
              <w:rPr>
                <w:color w:val="000000"/>
              </w:rPr>
              <w:lastRenderedPageBreak/>
              <w:t xml:space="preserve">Приложение 4                                                                                                                                                                                                                                                                                                                                                       к решению  37-й сессии Совета депутатов </w:t>
            </w:r>
            <w:r w:rsidRPr="000665B5">
              <w:rPr>
                <w:color w:val="000000"/>
              </w:rPr>
              <w:br/>
              <w:t xml:space="preserve">Карасевского сельсовета Болотнинского района </w:t>
            </w:r>
            <w:r w:rsidRPr="000665B5">
              <w:rPr>
                <w:color w:val="000000"/>
              </w:rPr>
              <w:br/>
              <w:t xml:space="preserve">Новосибирской области № 131 от 29.05.2023г. </w:t>
            </w:r>
            <w:r w:rsidRPr="000665B5">
              <w:rPr>
                <w:color w:val="000000"/>
              </w:rPr>
              <w:br/>
              <w:t xml:space="preserve"> «О бюджете Карасевского сельсовета </w:t>
            </w:r>
            <w:r w:rsidRPr="000665B5">
              <w:rPr>
                <w:color w:val="000000"/>
              </w:rPr>
              <w:br/>
              <w:t>Болотнинского района Новосибирской области                                                                                                                                                                                       на 2023 год и плановый период 2024 и 2025 годов»»</w:t>
            </w:r>
            <w:r w:rsidRPr="000665B5">
              <w:rPr>
                <w:color w:val="000000"/>
              </w:rPr>
              <w:br/>
            </w:r>
            <w:r w:rsidRPr="000665B5">
              <w:rPr>
                <w:color w:val="000000"/>
              </w:rPr>
              <w:br/>
              <w:t>Таблица 1</w:t>
            </w:r>
          </w:p>
        </w:tc>
      </w:tr>
      <w:tr w:rsidR="004A6F4B" w:rsidRPr="000665B5" w:rsidTr="008F4414">
        <w:tblPrEx>
          <w:tblLook w:val="04A0"/>
        </w:tblPrEx>
        <w:trPr>
          <w:gridBefore w:val="2"/>
          <w:gridAfter w:val="6"/>
          <w:wBefore w:w="93" w:type="dxa"/>
          <w:wAfter w:w="4581" w:type="dxa"/>
          <w:trHeight w:val="1260"/>
        </w:trPr>
        <w:tc>
          <w:tcPr>
            <w:tcW w:w="12219" w:type="dxa"/>
            <w:gridSpan w:val="13"/>
            <w:tcBorders>
              <w:top w:val="nil"/>
              <w:left w:val="nil"/>
              <w:bottom w:val="nil"/>
              <w:right w:val="nil"/>
            </w:tcBorders>
            <w:shd w:val="clear" w:color="auto" w:fill="auto"/>
            <w:vAlign w:val="bottom"/>
            <w:hideMark/>
          </w:tcPr>
          <w:p w:rsidR="004A6F4B" w:rsidRPr="000665B5" w:rsidRDefault="004A6F4B" w:rsidP="008F4414">
            <w:pPr>
              <w:jc w:val="center"/>
              <w:rPr>
                <w:color w:val="000000"/>
              </w:rPr>
            </w:pPr>
            <w:r w:rsidRPr="000665B5">
              <w:rPr>
                <w:color w:val="000000"/>
              </w:rPr>
              <w:t>Ведомственная структура расходов бюджета</w:t>
            </w:r>
            <w:r w:rsidRPr="000665B5">
              <w:rPr>
                <w:color w:val="000000"/>
              </w:rPr>
              <w:br/>
              <w:t xml:space="preserve"> Карасевского сельсовета Болотнинского района Новосибирской области </w:t>
            </w:r>
            <w:r w:rsidRPr="000665B5">
              <w:rPr>
                <w:color w:val="000000"/>
              </w:rPr>
              <w:br/>
              <w:t xml:space="preserve">на 2023 год и плановый период 2024 и 2025 годов </w:t>
            </w:r>
          </w:p>
        </w:tc>
      </w:tr>
      <w:tr w:rsidR="004A6F4B" w:rsidRPr="000665B5" w:rsidTr="00381A72">
        <w:tblPrEx>
          <w:tblLook w:val="04A0"/>
        </w:tblPrEx>
        <w:trPr>
          <w:gridBefore w:val="2"/>
          <w:gridAfter w:val="6"/>
          <w:wBefore w:w="93" w:type="dxa"/>
          <w:wAfter w:w="4581" w:type="dxa"/>
          <w:trHeight w:val="315"/>
        </w:trPr>
        <w:tc>
          <w:tcPr>
            <w:tcW w:w="594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Наименование</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6F4B" w:rsidRPr="000665B5" w:rsidRDefault="004A6F4B" w:rsidP="008F4414">
            <w:pPr>
              <w:jc w:val="both"/>
              <w:rPr>
                <w:color w:val="000000"/>
              </w:rPr>
            </w:pPr>
            <w:r w:rsidRPr="000665B5">
              <w:rPr>
                <w:color w:val="000000"/>
              </w:rPr>
              <w:t>ГРБС</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РЗ</w:t>
            </w:r>
          </w:p>
        </w:tc>
        <w:tc>
          <w:tcPr>
            <w:tcW w:w="7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A6F4B" w:rsidRPr="000665B5" w:rsidRDefault="004A6F4B" w:rsidP="008F4414">
            <w:pPr>
              <w:jc w:val="both"/>
              <w:rPr>
                <w:color w:val="000000"/>
              </w:rPr>
            </w:pPr>
            <w:proofErr w:type="gramStart"/>
            <w:r w:rsidRPr="000665B5">
              <w:rPr>
                <w:color w:val="000000"/>
              </w:rPr>
              <w:t>ПР</w:t>
            </w:r>
            <w:proofErr w:type="gramEnd"/>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КЦСР</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КВР</w:t>
            </w:r>
          </w:p>
        </w:tc>
        <w:tc>
          <w:tcPr>
            <w:tcW w:w="199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A6F4B" w:rsidRPr="000665B5" w:rsidRDefault="004A6F4B" w:rsidP="008F4414">
            <w:pPr>
              <w:jc w:val="both"/>
              <w:rPr>
                <w:color w:val="000000"/>
              </w:rPr>
            </w:pPr>
            <w:r w:rsidRPr="000665B5">
              <w:rPr>
                <w:color w:val="000000"/>
              </w:rPr>
              <w:t>Сумма на 2023 год</w:t>
            </w:r>
          </w:p>
        </w:tc>
      </w:tr>
      <w:tr w:rsidR="004A6F4B" w:rsidRPr="000665B5" w:rsidTr="00381A72">
        <w:tblPrEx>
          <w:tblLook w:val="04A0"/>
        </w:tblPrEx>
        <w:trPr>
          <w:gridBefore w:val="2"/>
          <w:gridAfter w:val="6"/>
          <w:wBefore w:w="93" w:type="dxa"/>
          <w:wAfter w:w="4581" w:type="dxa"/>
          <w:trHeight w:val="315"/>
        </w:trPr>
        <w:tc>
          <w:tcPr>
            <w:tcW w:w="5948" w:type="dxa"/>
            <w:gridSpan w:val="3"/>
            <w:vMerge/>
            <w:tcBorders>
              <w:top w:val="single" w:sz="4" w:space="0" w:color="auto"/>
              <w:left w:val="single" w:sz="4" w:space="0" w:color="auto"/>
              <w:bottom w:val="single" w:sz="4" w:space="0" w:color="auto"/>
              <w:right w:val="single" w:sz="4" w:space="0" w:color="auto"/>
            </w:tcBorders>
            <w:vAlign w:val="center"/>
            <w:hideMark/>
          </w:tcPr>
          <w:p w:rsidR="004A6F4B" w:rsidRPr="000665B5" w:rsidRDefault="004A6F4B" w:rsidP="008F4414">
            <w:pPr>
              <w:rPr>
                <w:color w:val="000000"/>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4A6F4B" w:rsidRPr="000665B5" w:rsidRDefault="004A6F4B" w:rsidP="008F4414">
            <w:pPr>
              <w:rPr>
                <w:color w:val="00000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4A6F4B" w:rsidRPr="000665B5" w:rsidRDefault="004A6F4B" w:rsidP="008F4414">
            <w:pPr>
              <w:rPr>
                <w:color w:val="000000"/>
              </w:rPr>
            </w:pPr>
          </w:p>
        </w:tc>
        <w:tc>
          <w:tcPr>
            <w:tcW w:w="719" w:type="dxa"/>
            <w:gridSpan w:val="2"/>
            <w:vMerge/>
            <w:tcBorders>
              <w:top w:val="single" w:sz="4" w:space="0" w:color="auto"/>
              <w:left w:val="single" w:sz="4" w:space="0" w:color="auto"/>
              <w:bottom w:val="single" w:sz="4" w:space="0" w:color="auto"/>
              <w:right w:val="single" w:sz="4" w:space="0" w:color="auto"/>
            </w:tcBorders>
            <w:vAlign w:val="center"/>
            <w:hideMark/>
          </w:tcPr>
          <w:p w:rsidR="004A6F4B" w:rsidRPr="000665B5" w:rsidRDefault="004A6F4B" w:rsidP="008F4414">
            <w:pPr>
              <w:rPr>
                <w:color w:val="000000"/>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4A6F4B" w:rsidRPr="000665B5" w:rsidRDefault="004A6F4B" w:rsidP="008F4414">
            <w:pPr>
              <w:rPr>
                <w:color w:val="000000"/>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rsidR="004A6F4B" w:rsidRPr="000665B5" w:rsidRDefault="004A6F4B" w:rsidP="008F4414">
            <w:pPr>
              <w:rPr>
                <w:color w:val="000000"/>
              </w:rPr>
            </w:pPr>
          </w:p>
        </w:tc>
        <w:tc>
          <w:tcPr>
            <w:tcW w:w="1998" w:type="dxa"/>
            <w:gridSpan w:val="2"/>
            <w:vMerge/>
            <w:tcBorders>
              <w:top w:val="single" w:sz="4" w:space="0" w:color="auto"/>
              <w:left w:val="single" w:sz="4" w:space="0" w:color="auto"/>
              <w:bottom w:val="single" w:sz="4" w:space="0" w:color="000000"/>
              <w:right w:val="single" w:sz="4" w:space="0" w:color="auto"/>
            </w:tcBorders>
            <w:vAlign w:val="center"/>
            <w:hideMark/>
          </w:tcPr>
          <w:p w:rsidR="004A6F4B" w:rsidRPr="000665B5" w:rsidRDefault="004A6F4B" w:rsidP="008F4414">
            <w:pPr>
              <w:rPr>
                <w:color w:val="000000"/>
              </w:rPr>
            </w:pPr>
          </w:p>
        </w:tc>
      </w:tr>
      <w:tr w:rsidR="004A6F4B" w:rsidRPr="000665B5" w:rsidTr="00381A72">
        <w:tblPrEx>
          <w:tblLook w:val="04A0"/>
        </w:tblPrEx>
        <w:trPr>
          <w:gridBefore w:val="2"/>
          <w:gridAfter w:val="6"/>
          <w:wBefore w:w="93" w:type="dxa"/>
          <w:wAfter w:w="4581" w:type="dxa"/>
          <w:trHeight w:val="72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АДМИНИСТРАЦИЯ КАРАСЕВСКОГО СЕЛЬСОВЕТА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16770,6</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Общегосударственные вопросы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4710,8</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Функционирование высшего должностного лица субъекта Российской Федерации муниципального образования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922,6</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сельского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922,6</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Содержание главы муниципального образования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99.0.00.11110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922,6</w:t>
            </w:r>
          </w:p>
        </w:tc>
      </w:tr>
      <w:tr w:rsidR="004A6F4B" w:rsidRPr="000665B5" w:rsidTr="00381A72">
        <w:tblPrEx>
          <w:tblLook w:val="04A0"/>
        </w:tblPrEx>
        <w:trPr>
          <w:gridBefore w:val="2"/>
          <w:gridAfter w:val="6"/>
          <w:wBefore w:w="93" w:type="dxa"/>
          <w:wAfter w:w="4581" w:type="dxa"/>
          <w:trHeight w:val="15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99.0.00.11110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922,6</w:t>
            </w:r>
          </w:p>
        </w:tc>
      </w:tr>
      <w:tr w:rsidR="004A6F4B" w:rsidRPr="000665B5" w:rsidTr="00381A72">
        <w:tblPrEx>
          <w:tblLook w:val="04A0"/>
        </w:tblPrEx>
        <w:trPr>
          <w:gridBefore w:val="2"/>
          <w:gridAfter w:val="6"/>
          <w:wBefore w:w="93" w:type="dxa"/>
          <w:wAfter w:w="4581" w:type="dxa"/>
          <w:trHeight w:val="6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государственных органов</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99.0.00.11110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120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922,6</w:t>
            </w:r>
          </w:p>
        </w:tc>
      </w:tr>
      <w:tr w:rsidR="004A6F4B" w:rsidRPr="000665B5" w:rsidTr="00381A72">
        <w:tblPrEx>
          <w:tblLook w:val="04A0"/>
        </w:tblPrEx>
        <w:trPr>
          <w:gridBefore w:val="2"/>
          <w:gridAfter w:val="6"/>
          <w:wBefore w:w="93" w:type="dxa"/>
          <w:wAfter w:w="4581" w:type="dxa"/>
          <w:trHeight w:val="120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3646,5</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сельского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3646,5</w:t>
            </w:r>
          </w:p>
        </w:tc>
      </w:tr>
      <w:tr w:rsidR="004A6F4B" w:rsidRPr="000665B5" w:rsidTr="00381A72">
        <w:tblPrEx>
          <w:tblLook w:val="04A0"/>
        </w:tblPrEx>
        <w:trPr>
          <w:gridBefore w:val="2"/>
          <w:gridAfter w:val="6"/>
          <w:wBefore w:w="93" w:type="dxa"/>
          <w:wAfter w:w="4581" w:type="dxa"/>
          <w:trHeight w:val="40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Содержание аппарата управления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99.0.00.12110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2533,8</w:t>
            </w:r>
          </w:p>
        </w:tc>
      </w:tr>
      <w:tr w:rsidR="004A6F4B" w:rsidRPr="000665B5" w:rsidTr="00381A72">
        <w:tblPrEx>
          <w:tblLook w:val="04A0"/>
        </w:tblPrEx>
        <w:trPr>
          <w:gridBefore w:val="2"/>
          <w:gridAfter w:val="6"/>
          <w:wBefore w:w="93" w:type="dxa"/>
          <w:wAfter w:w="4581" w:type="dxa"/>
          <w:trHeight w:val="15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2533,8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государственных (муниципальных) органов</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120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2533,8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обеспечение функций муниципальных органов</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1112,6</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825,8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825,8</w:t>
            </w:r>
          </w:p>
        </w:tc>
      </w:tr>
      <w:tr w:rsidR="004A6F4B" w:rsidRPr="000665B5" w:rsidTr="00381A72">
        <w:tblPrEx>
          <w:tblLook w:val="04A0"/>
        </w:tblPrEx>
        <w:trPr>
          <w:gridBefore w:val="2"/>
          <w:gridAfter w:val="6"/>
          <w:wBefore w:w="93" w:type="dxa"/>
          <w:wAfter w:w="4581" w:type="dxa"/>
          <w:trHeight w:val="42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бюджетные ассигнования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286,8</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Уплата налогов, сборов и иных   платежей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99.0.00.12190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850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286,8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на осуществление полномочий по решению вопросов в сфере административных правонарушений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99.0.00.70190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0,1</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99.0.00.70190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99.0.00.70190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06</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64,4</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64,4</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 xml:space="preserve">Осуществление переданных полномочий </w:t>
            </w:r>
            <w:proofErr w:type="spellStart"/>
            <w:r w:rsidRPr="000665B5">
              <w:rPr>
                <w:i/>
                <w:iCs/>
                <w:color w:val="000000"/>
              </w:rPr>
              <w:t>конрольно-счетных</w:t>
            </w:r>
            <w:proofErr w:type="spellEnd"/>
            <w:r w:rsidRPr="000665B5">
              <w:rPr>
                <w:i/>
                <w:iCs/>
                <w:color w:val="000000"/>
              </w:rPr>
              <w:t xml:space="preserve"> органов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06</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99.0.00.13190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64,4</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Межбюджетные трансферты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99.0.00.13190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500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64,4</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межбюджетные трансферты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99.0.00.13190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540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64,4</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Резервные фонды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9,3</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9,3</w:t>
            </w:r>
          </w:p>
        </w:tc>
      </w:tr>
      <w:tr w:rsidR="004A6F4B" w:rsidRPr="000665B5" w:rsidTr="00381A72">
        <w:tblPrEx>
          <w:tblLook w:val="04A0"/>
        </w:tblPrEx>
        <w:trPr>
          <w:gridBefore w:val="2"/>
          <w:gridAfter w:val="6"/>
          <w:wBefore w:w="93" w:type="dxa"/>
          <w:wAfter w:w="4581" w:type="dxa"/>
          <w:trHeight w:val="6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Резервные фонды местных администраций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99.0.00.14190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9,3</w:t>
            </w:r>
          </w:p>
        </w:tc>
      </w:tr>
      <w:tr w:rsidR="004A6F4B" w:rsidRPr="000665B5" w:rsidTr="00381A72">
        <w:tblPrEx>
          <w:tblLook w:val="04A0"/>
        </w:tblPrEx>
        <w:trPr>
          <w:gridBefore w:val="2"/>
          <w:gridAfter w:val="6"/>
          <w:wBefore w:w="93" w:type="dxa"/>
          <w:wAfter w:w="4581" w:type="dxa"/>
          <w:trHeight w:val="3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бюджетные ассигнования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99.0.00.14190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9,3</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Резервные средства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99.0.00.14190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870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9,3</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Другие общегосударственные вопросы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68,0</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Оценка недвижимости, признание прав и регулирование отношений  муниципального имущества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13</w:t>
            </w:r>
          </w:p>
        </w:tc>
        <w:tc>
          <w:tcPr>
            <w:tcW w:w="1028" w:type="dxa"/>
            <w:tcBorders>
              <w:top w:val="nil"/>
              <w:left w:val="nil"/>
              <w:bottom w:val="nil"/>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68,0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lastRenderedPageBreak/>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w:t>
            </w:r>
          </w:p>
        </w:tc>
        <w:tc>
          <w:tcPr>
            <w:tcW w:w="1028" w:type="dxa"/>
            <w:tcBorders>
              <w:top w:val="single" w:sz="4" w:space="0" w:color="auto"/>
              <w:left w:val="nil"/>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99.0.00.15190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68,0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w:t>
            </w:r>
          </w:p>
        </w:tc>
        <w:tc>
          <w:tcPr>
            <w:tcW w:w="1028" w:type="dxa"/>
            <w:tcBorders>
              <w:top w:val="nil"/>
              <w:left w:val="nil"/>
              <w:bottom w:val="nil"/>
              <w:right w:val="single" w:sz="4" w:space="0" w:color="auto"/>
            </w:tcBorders>
            <w:shd w:val="clear" w:color="auto" w:fill="auto"/>
            <w:hideMark/>
          </w:tcPr>
          <w:p w:rsidR="004A6F4B" w:rsidRPr="000665B5" w:rsidRDefault="004A6F4B" w:rsidP="008F4414">
            <w:pPr>
              <w:rPr>
                <w:color w:val="000000"/>
              </w:rPr>
            </w:pPr>
            <w:r w:rsidRPr="000665B5">
              <w:rPr>
                <w:color w:val="000000"/>
              </w:rPr>
              <w:t>99.0.00.15190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244</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68,0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Национальная оборона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single" w:sz="4" w:space="0" w:color="auto"/>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134,4</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Мобилизационная и вневойсковая подготовка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134,4</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134,4</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Осуществление первичного воинского учета на  территориях, где отсутствуют военные комиссариаты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99.0.00.51180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134,4</w:t>
            </w:r>
          </w:p>
        </w:tc>
      </w:tr>
      <w:tr w:rsidR="004A6F4B" w:rsidRPr="000665B5" w:rsidTr="00381A72">
        <w:tblPrEx>
          <w:tblLook w:val="04A0"/>
        </w:tblPrEx>
        <w:trPr>
          <w:gridBefore w:val="2"/>
          <w:gridAfter w:val="6"/>
          <w:wBefore w:w="93" w:type="dxa"/>
          <w:wAfter w:w="4581" w:type="dxa"/>
          <w:trHeight w:val="15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99.0.00.51180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134,4</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государственных (муниципальных) органов</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99.0.00.51180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120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134,4</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99.0.00.51180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99.0.00.51180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Национальная безопасность и правоохранительная деятельность</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03</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15,0</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Защита населения и территории от чрезвычайных ситуаций природного и техногенного характера, пожарная безопасность</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15,0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15,0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Резервные фонды местных администраций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99.0.00.14190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15,0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99.0.00.14190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15,0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99.0.00.14190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15,0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Национальная экономика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04</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2496,8</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Дорожное хозяйство (дорожные фонды)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04</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09</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2496,8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Ремонт и содержание автомобильных дорог общего пользования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04</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09</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04.0.00.00000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2496,8</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Мероприятия по капитальному ремонту и содержанию автомобильных дорог общего пользования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04</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09</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04.0.00.24020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2496,8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09</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04.0.00.24020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2496,8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09</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04.0.00.24020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2496,8</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Жилищно-коммунальное хозяйство</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3444,9</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lastRenderedPageBreak/>
              <w:t>Жилищное хозяйство</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478,0</w:t>
            </w:r>
          </w:p>
        </w:tc>
      </w:tr>
      <w:tr w:rsidR="004A6F4B" w:rsidRPr="000665B5" w:rsidTr="00381A72">
        <w:tblPrEx>
          <w:tblLook w:val="04A0"/>
        </w:tblPrEx>
        <w:trPr>
          <w:gridBefore w:val="2"/>
          <w:gridAfter w:val="6"/>
          <w:wBefore w:w="93" w:type="dxa"/>
          <w:wAfter w:w="4581" w:type="dxa"/>
          <w:trHeight w:val="7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Мероприятия в области жилищно-коммунального хозяйства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478,0</w:t>
            </w:r>
          </w:p>
        </w:tc>
      </w:tr>
      <w:tr w:rsidR="004A6F4B" w:rsidRPr="000665B5" w:rsidTr="00381A72">
        <w:tblPrEx>
          <w:tblLook w:val="04A0"/>
        </w:tblPrEx>
        <w:trPr>
          <w:gridBefore w:val="2"/>
          <w:gridAfter w:val="6"/>
          <w:wBefore w:w="93" w:type="dxa"/>
          <w:wAfter w:w="4581" w:type="dxa"/>
          <w:trHeight w:val="7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Мероприятий по капитальному ремонту многоквартирных домов</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05.0.00.25020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18,1</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05.0.00.25020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18,1</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05.0.00.25020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18,1</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в области жилищного хозяйства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05.0.00.25040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459,9</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367,8</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367,8</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бюджетные ассигнования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92,1</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Уплата налогов, сборов и иных   платежей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850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92,1</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Коммунальное хозяйство</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682,3</w:t>
            </w:r>
          </w:p>
        </w:tc>
      </w:tr>
      <w:tr w:rsidR="004A6F4B" w:rsidRPr="000665B5" w:rsidTr="00381A72">
        <w:tblPrEx>
          <w:tblLook w:val="04A0"/>
        </w:tblPrEx>
        <w:trPr>
          <w:gridBefore w:val="2"/>
          <w:gridAfter w:val="6"/>
          <w:wBefore w:w="93" w:type="dxa"/>
          <w:wAfter w:w="4581" w:type="dxa"/>
          <w:trHeight w:val="7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Мероприятия в области жилищн</w:t>
            </w:r>
            <w:proofErr w:type="gramStart"/>
            <w:r w:rsidRPr="000665B5">
              <w:rPr>
                <w:i/>
                <w:iCs/>
                <w:color w:val="000000"/>
              </w:rPr>
              <w:t>о-</w:t>
            </w:r>
            <w:proofErr w:type="gramEnd"/>
            <w:r w:rsidRPr="000665B5">
              <w:rPr>
                <w:i/>
                <w:iCs/>
                <w:color w:val="000000"/>
              </w:rPr>
              <w:t xml:space="preserve"> коммунального хозяйства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682,3</w:t>
            </w:r>
          </w:p>
        </w:tc>
      </w:tr>
      <w:tr w:rsidR="004A6F4B" w:rsidRPr="000665B5" w:rsidTr="00381A72">
        <w:tblPrEx>
          <w:tblLook w:val="04A0"/>
        </w:tblPrEx>
        <w:trPr>
          <w:gridBefore w:val="2"/>
          <w:gridAfter w:val="6"/>
          <w:wBefore w:w="93" w:type="dxa"/>
          <w:wAfter w:w="4581" w:type="dxa"/>
          <w:trHeight w:val="7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Обеспечение населения коммунальными услугами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05.0.00.25010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47,7</w:t>
            </w:r>
          </w:p>
        </w:tc>
      </w:tr>
      <w:tr w:rsidR="004A6F4B" w:rsidRPr="000665B5" w:rsidTr="00381A72">
        <w:tblPrEx>
          <w:tblLook w:val="04A0"/>
        </w:tblPrEx>
        <w:trPr>
          <w:gridBefore w:val="2"/>
          <w:gridAfter w:val="6"/>
          <w:wBefore w:w="93" w:type="dxa"/>
          <w:wAfter w:w="4581" w:type="dxa"/>
          <w:trHeight w:val="7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05.0.00.25010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47,7</w:t>
            </w:r>
          </w:p>
        </w:tc>
      </w:tr>
      <w:tr w:rsidR="004A6F4B" w:rsidRPr="000665B5" w:rsidTr="00381A72">
        <w:tblPrEx>
          <w:tblLook w:val="04A0"/>
        </w:tblPrEx>
        <w:trPr>
          <w:gridBefore w:val="2"/>
          <w:gridAfter w:val="6"/>
          <w:wBefore w:w="93" w:type="dxa"/>
          <w:wAfter w:w="4581" w:type="dxa"/>
          <w:trHeight w:val="7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05.0.00.25010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47,7</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по коммунальному хозяйству</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634,6</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134,6</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134,6</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Капитальные вложения в объекты государственной (муниципальной) собственности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500,0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Бюджетные инвестиции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500,0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Благоустройство</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2284,6</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Благоустройство</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06.0.00.00000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2284,6</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 xml:space="preserve">Прочие  мероприятия по благоустройству  сельского </w:t>
            </w:r>
            <w:proofErr w:type="spellStart"/>
            <w:r w:rsidRPr="000665B5">
              <w:rPr>
                <w:i/>
                <w:iCs/>
                <w:color w:val="000000"/>
              </w:rPr>
              <w:t>плоселения</w:t>
            </w:r>
            <w:proofErr w:type="spellEnd"/>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06.0.00.25050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300,4</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06.0.00.25050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300,4</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lastRenderedPageBreak/>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06.0.00.25050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300,4</w:t>
            </w:r>
          </w:p>
        </w:tc>
      </w:tr>
      <w:tr w:rsidR="004A6F4B" w:rsidRPr="000665B5" w:rsidTr="00381A72">
        <w:tblPrEx>
          <w:tblLook w:val="04A0"/>
        </w:tblPrEx>
        <w:trPr>
          <w:gridBefore w:val="2"/>
          <w:gridAfter w:val="6"/>
          <w:wBefore w:w="93" w:type="dxa"/>
          <w:wAfter w:w="4581" w:type="dxa"/>
          <w:trHeight w:val="166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sz w:val="22"/>
                <w:szCs w:val="22"/>
              </w:rPr>
            </w:pPr>
            <w:r w:rsidRPr="000665B5">
              <w:rPr>
                <w:i/>
                <w:iCs/>
                <w:color w:val="00000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06.0.00.70240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1500,0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06.0.00.70240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1500,0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06.0.00.70240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1500,0</w:t>
            </w:r>
          </w:p>
        </w:tc>
      </w:tr>
      <w:tr w:rsidR="004A6F4B" w:rsidRPr="000665B5" w:rsidTr="00381A72">
        <w:tblPrEx>
          <w:tblLook w:val="04A0"/>
        </w:tblPrEx>
        <w:trPr>
          <w:gridBefore w:val="2"/>
          <w:gridAfter w:val="6"/>
          <w:wBefore w:w="93" w:type="dxa"/>
          <w:wAfter w:w="4581" w:type="dxa"/>
          <w:trHeight w:val="189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proofErr w:type="spellStart"/>
            <w:r w:rsidRPr="000665B5">
              <w:rPr>
                <w:i/>
                <w:iCs/>
                <w:color w:val="000000"/>
              </w:rPr>
              <w:t>Софинансирование</w:t>
            </w:r>
            <w:proofErr w:type="spellEnd"/>
            <w:r w:rsidRPr="000665B5">
              <w:rPr>
                <w:i/>
                <w:iCs/>
                <w:color w:val="000000"/>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06.0.00.S0240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284,2</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Капитальные вложения в объекты государственной (муниципальной) собственности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06.0.00.S0240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284,2</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Бюджетные инвестиции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06.0.00.S0240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284,2</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Прочие мероприятия в области  благоустройства (обеспечение сбалансированности)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06.0.00.70510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200,0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Капитальные вложения в объекты государственной (муниципальной) собственности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05</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03</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06.0.00.70510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 xml:space="preserve">Культура, кинематография </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5751,7</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Культура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5751,7</w:t>
            </w:r>
          </w:p>
        </w:tc>
      </w:tr>
      <w:tr w:rsidR="004A6F4B" w:rsidRPr="000665B5" w:rsidTr="00381A72">
        <w:tblPrEx>
          <w:tblLook w:val="04A0"/>
        </w:tblPrEx>
        <w:trPr>
          <w:gridBefore w:val="2"/>
          <w:gridAfter w:val="6"/>
          <w:wBefore w:w="93" w:type="dxa"/>
          <w:wAfter w:w="4581" w:type="dxa"/>
          <w:trHeight w:val="42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сфере культуры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08.0.00.00000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5751,7</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на обеспечение деятельности (оказание услуг) муниципальных учреждений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331,7</w:t>
            </w:r>
          </w:p>
        </w:tc>
      </w:tr>
      <w:tr w:rsidR="004A6F4B" w:rsidRPr="000665B5" w:rsidTr="00381A72">
        <w:tblPrEx>
          <w:tblLook w:val="04A0"/>
        </w:tblPrEx>
        <w:trPr>
          <w:gridBefore w:val="2"/>
          <w:gridAfter w:val="6"/>
          <w:wBefore w:w="93" w:type="dxa"/>
          <w:wAfter w:w="4581" w:type="dxa"/>
          <w:trHeight w:val="15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88,1</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казенных учреждений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88,1</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на обеспечение деятельности (оказание услуг) муниципальных учреждений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243,4</w:t>
            </w:r>
          </w:p>
        </w:tc>
      </w:tr>
      <w:tr w:rsidR="004A6F4B" w:rsidRPr="000665B5" w:rsidTr="00381A72">
        <w:tblPrEx>
          <w:tblLook w:val="04A0"/>
        </w:tblPrEx>
        <w:trPr>
          <w:gridBefore w:val="2"/>
          <w:gridAfter w:val="6"/>
          <w:wBefore w:w="93" w:type="dxa"/>
          <w:wAfter w:w="4581" w:type="dxa"/>
          <w:trHeight w:val="88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243,4</w:t>
            </w:r>
          </w:p>
        </w:tc>
      </w:tr>
      <w:tr w:rsidR="004A6F4B" w:rsidRPr="000665B5" w:rsidTr="00381A72">
        <w:tblPrEx>
          <w:tblLook w:val="04A0"/>
        </w:tblPrEx>
        <w:trPr>
          <w:gridBefore w:val="2"/>
          <w:gridAfter w:val="6"/>
          <w:wBefore w:w="93" w:type="dxa"/>
          <w:wAfter w:w="4581" w:type="dxa"/>
          <w:trHeight w:val="81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lastRenderedPageBreak/>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243,4</w:t>
            </w:r>
          </w:p>
        </w:tc>
      </w:tr>
      <w:tr w:rsidR="004A6F4B" w:rsidRPr="000665B5" w:rsidTr="00381A72">
        <w:tblPrEx>
          <w:tblLook w:val="04A0"/>
        </w:tblPrEx>
        <w:trPr>
          <w:gridBefore w:val="2"/>
          <w:gridAfter w:val="6"/>
          <w:wBefore w:w="93" w:type="dxa"/>
          <w:wAfter w:w="4581" w:type="dxa"/>
          <w:trHeight w:val="52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бюджетные ассигнования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r>
      <w:tr w:rsidR="004A6F4B" w:rsidRPr="000665B5" w:rsidTr="00381A72">
        <w:tblPrEx>
          <w:tblLook w:val="04A0"/>
        </w:tblPrEx>
        <w:trPr>
          <w:gridBefore w:val="2"/>
          <w:gridAfter w:val="6"/>
          <w:wBefore w:w="93" w:type="dxa"/>
          <w:wAfter w:w="4581" w:type="dxa"/>
          <w:trHeight w:val="60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Уплата налогов, сборов и иных   платежей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08.0.00.00590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850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0,2</w:t>
            </w:r>
          </w:p>
        </w:tc>
      </w:tr>
      <w:tr w:rsidR="004A6F4B" w:rsidRPr="000665B5" w:rsidTr="00381A72">
        <w:tblPrEx>
          <w:tblLook w:val="04A0"/>
        </w:tblPrEx>
        <w:trPr>
          <w:gridBefore w:val="2"/>
          <w:gridAfter w:val="6"/>
          <w:wBefore w:w="93" w:type="dxa"/>
          <w:wAfter w:w="4581" w:type="dxa"/>
          <w:trHeight w:val="94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Расходы на обеспечение деятельности муниципальных учреждений и проведение мероприятий в сфере культуры</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5420,0</w:t>
            </w:r>
          </w:p>
        </w:tc>
      </w:tr>
      <w:tr w:rsidR="004A6F4B" w:rsidRPr="000665B5" w:rsidTr="00381A72">
        <w:tblPrEx>
          <w:tblLook w:val="04A0"/>
        </w:tblPrEx>
        <w:trPr>
          <w:gridBefore w:val="2"/>
          <w:gridAfter w:val="6"/>
          <w:wBefore w:w="93" w:type="dxa"/>
          <w:wAfter w:w="4581" w:type="dxa"/>
          <w:trHeight w:val="157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4139,0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Расходы на выплаты персоналу казенных учреждений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4139,0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Закупка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1181,1</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закупки товаров, работ и услуг для государственных (муниципальных) нужд</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240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1181,1</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Иные бюджетные ассигнования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99,9</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Уплата налогов, сборов и иных   платежей</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08.0.00.70510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850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99,9</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Социальная политика</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10</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217,0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i/>
                <w:iCs/>
                <w:color w:val="000000"/>
              </w:rPr>
            </w:pPr>
            <w:r w:rsidRPr="000665B5">
              <w:rPr>
                <w:b/>
                <w:bCs/>
                <w:i/>
                <w:iCs/>
                <w:color w:val="000000"/>
              </w:rPr>
              <w:t>Пенсионное обеспечение</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10</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i/>
                <w:iCs/>
                <w:color w:val="000000"/>
              </w:rPr>
            </w:pPr>
            <w:r w:rsidRPr="000665B5">
              <w:rPr>
                <w:b/>
                <w:bCs/>
                <w:i/>
                <w:iCs/>
                <w:color w:val="000000"/>
              </w:rPr>
              <w:t>217,0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proofErr w:type="spellStart"/>
            <w:r w:rsidRPr="000665B5">
              <w:rPr>
                <w:color w:val="000000"/>
              </w:rPr>
              <w:t>Непрограммные</w:t>
            </w:r>
            <w:proofErr w:type="spellEnd"/>
            <w:r w:rsidRPr="000665B5">
              <w:rPr>
                <w:color w:val="000000"/>
              </w:rPr>
              <w:t xml:space="preserve"> направления бюджета поселения</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99.0.00.00000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217,0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i/>
                <w:iCs/>
                <w:color w:val="000000"/>
              </w:rPr>
            </w:pPr>
            <w:r w:rsidRPr="000665B5">
              <w:rPr>
                <w:i/>
                <w:iCs/>
                <w:color w:val="000000"/>
              </w:rPr>
              <w:t>Доплаты к пенсиям муниципальных служащих</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10</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99.0.00.04910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i/>
                <w:iCs/>
                <w:color w:val="000000"/>
              </w:rPr>
            </w:pPr>
            <w:r w:rsidRPr="000665B5">
              <w:rPr>
                <w:i/>
                <w:iCs/>
                <w:color w:val="000000"/>
              </w:rPr>
              <w:t>217,0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Социальное обеспечение и иные выплаты населению</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99.0.00.04910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300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217,0</w:t>
            </w:r>
          </w:p>
        </w:tc>
      </w:tr>
      <w:tr w:rsidR="004A6F4B" w:rsidRPr="000665B5" w:rsidTr="00381A72">
        <w:tblPrEx>
          <w:tblLook w:val="04A0"/>
        </w:tblPrEx>
        <w:trPr>
          <w:gridBefore w:val="2"/>
          <w:gridAfter w:val="6"/>
          <w:wBefore w:w="93" w:type="dxa"/>
          <w:wAfter w:w="4581" w:type="dxa"/>
          <w:trHeight w:val="630"/>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color w:val="000000"/>
              </w:rPr>
            </w:pPr>
            <w:r w:rsidRPr="000665B5">
              <w:rPr>
                <w:color w:val="000000"/>
              </w:rPr>
              <w:t>Публичные нормативные социальные выплаты гражданам</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109</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10</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01</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99.0.00.04910</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310</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color w:val="000000"/>
              </w:rPr>
            </w:pPr>
            <w:r w:rsidRPr="000665B5">
              <w:rPr>
                <w:color w:val="000000"/>
              </w:rPr>
              <w:t>217,0</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single" w:sz="4" w:space="0" w:color="auto"/>
              <w:bottom w:val="single" w:sz="4" w:space="0" w:color="auto"/>
              <w:right w:val="single" w:sz="4" w:space="0" w:color="auto"/>
            </w:tcBorders>
            <w:shd w:val="clear" w:color="auto" w:fill="auto"/>
            <w:hideMark/>
          </w:tcPr>
          <w:p w:rsidR="004A6F4B" w:rsidRPr="000665B5" w:rsidRDefault="004A6F4B" w:rsidP="008F4414">
            <w:pPr>
              <w:rPr>
                <w:b/>
                <w:bCs/>
                <w:color w:val="000000"/>
              </w:rPr>
            </w:pPr>
            <w:r w:rsidRPr="000665B5">
              <w:rPr>
                <w:b/>
                <w:bCs/>
                <w:color w:val="000000"/>
              </w:rPr>
              <w:t>Всего</w:t>
            </w:r>
          </w:p>
        </w:tc>
        <w:tc>
          <w:tcPr>
            <w:tcW w:w="93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879"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19"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028" w:type="dxa"/>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708" w:type="dxa"/>
            <w:gridSpan w:val="3"/>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 </w:t>
            </w:r>
          </w:p>
        </w:tc>
        <w:tc>
          <w:tcPr>
            <w:tcW w:w="1998" w:type="dxa"/>
            <w:gridSpan w:val="2"/>
            <w:tcBorders>
              <w:top w:val="nil"/>
              <w:left w:val="nil"/>
              <w:bottom w:val="single" w:sz="4" w:space="0" w:color="auto"/>
              <w:right w:val="single" w:sz="4" w:space="0" w:color="auto"/>
            </w:tcBorders>
            <w:shd w:val="clear" w:color="auto" w:fill="auto"/>
            <w:hideMark/>
          </w:tcPr>
          <w:p w:rsidR="004A6F4B" w:rsidRPr="000665B5" w:rsidRDefault="004A6F4B" w:rsidP="008F4414">
            <w:pPr>
              <w:jc w:val="both"/>
              <w:rPr>
                <w:b/>
                <w:bCs/>
                <w:color w:val="000000"/>
              </w:rPr>
            </w:pPr>
            <w:r w:rsidRPr="000665B5">
              <w:rPr>
                <w:b/>
                <w:bCs/>
                <w:color w:val="000000"/>
              </w:rPr>
              <w:t>16770,6</w:t>
            </w:r>
          </w:p>
        </w:tc>
      </w:tr>
      <w:tr w:rsidR="004A6F4B" w:rsidRPr="000665B5" w:rsidTr="00381A72">
        <w:tblPrEx>
          <w:tblLook w:val="04A0"/>
        </w:tblPrEx>
        <w:trPr>
          <w:gridBefore w:val="2"/>
          <w:gridAfter w:val="6"/>
          <w:wBefore w:w="93" w:type="dxa"/>
          <w:wAfter w:w="4581" w:type="dxa"/>
          <w:trHeight w:val="315"/>
        </w:trPr>
        <w:tc>
          <w:tcPr>
            <w:tcW w:w="5948"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3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87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71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028"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708"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998"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r>
      <w:tr w:rsidR="004A6F4B" w:rsidTr="008F4414">
        <w:tblPrEx>
          <w:tblLook w:val="04A0"/>
        </w:tblPrEx>
        <w:trPr>
          <w:gridBefore w:val="2"/>
          <w:gridAfter w:val="10"/>
          <w:wBefore w:w="93" w:type="dxa"/>
          <w:wAfter w:w="7137" w:type="dxa"/>
          <w:trHeight w:val="420"/>
        </w:trPr>
        <w:tc>
          <w:tcPr>
            <w:tcW w:w="2755" w:type="dxa"/>
            <w:tcBorders>
              <w:top w:val="nil"/>
              <w:left w:val="nil"/>
              <w:bottom w:val="nil"/>
              <w:right w:val="nil"/>
            </w:tcBorders>
            <w:shd w:val="clear" w:color="auto" w:fill="auto"/>
            <w:noWrap/>
            <w:vAlign w:val="bottom"/>
            <w:hideMark/>
          </w:tcPr>
          <w:p w:rsidR="004A6F4B" w:rsidRDefault="004A6F4B" w:rsidP="008F4414"/>
        </w:tc>
        <w:tc>
          <w:tcPr>
            <w:tcW w:w="6908" w:type="dxa"/>
            <w:gridSpan w:val="8"/>
            <w:tcBorders>
              <w:top w:val="nil"/>
              <w:left w:val="nil"/>
              <w:bottom w:val="nil"/>
              <w:right w:val="nil"/>
            </w:tcBorders>
            <w:shd w:val="clear" w:color="auto" w:fill="auto"/>
            <w:vAlign w:val="bottom"/>
            <w:hideMark/>
          </w:tcPr>
          <w:p w:rsidR="004A6F4B" w:rsidRDefault="004A6F4B" w:rsidP="008F4414">
            <w:pPr>
              <w:jc w:val="right"/>
            </w:pPr>
            <w:r>
              <w:t>Приложение 8</w:t>
            </w:r>
          </w:p>
        </w:tc>
      </w:tr>
      <w:tr w:rsidR="004A6F4B" w:rsidTr="008F4414">
        <w:tblPrEx>
          <w:tblLook w:val="04A0"/>
        </w:tblPrEx>
        <w:trPr>
          <w:gridBefore w:val="2"/>
          <w:gridAfter w:val="10"/>
          <w:wBefore w:w="93" w:type="dxa"/>
          <w:wAfter w:w="7137" w:type="dxa"/>
          <w:trHeight w:val="975"/>
        </w:trPr>
        <w:tc>
          <w:tcPr>
            <w:tcW w:w="2755" w:type="dxa"/>
            <w:tcBorders>
              <w:top w:val="nil"/>
              <w:left w:val="nil"/>
              <w:bottom w:val="nil"/>
              <w:right w:val="nil"/>
            </w:tcBorders>
            <w:shd w:val="clear" w:color="auto" w:fill="auto"/>
            <w:noWrap/>
            <w:vAlign w:val="bottom"/>
            <w:hideMark/>
          </w:tcPr>
          <w:p w:rsidR="004A6F4B" w:rsidRDefault="004A6F4B" w:rsidP="008F4414"/>
        </w:tc>
        <w:tc>
          <w:tcPr>
            <w:tcW w:w="6908" w:type="dxa"/>
            <w:gridSpan w:val="8"/>
            <w:vMerge w:val="restart"/>
            <w:tcBorders>
              <w:top w:val="nil"/>
              <w:left w:val="nil"/>
              <w:bottom w:val="nil"/>
              <w:right w:val="nil"/>
            </w:tcBorders>
            <w:shd w:val="clear" w:color="auto" w:fill="auto"/>
            <w:vAlign w:val="bottom"/>
            <w:hideMark/>
          </w:tcPr>
          <w:p w:rsidR="004A6F4B" w:rsidRDefault="004A6F4B" w:rsidP="008F4414">
            <w:pPr>
              <w:jc w:val="right"/>
            </w:pPr>
            <w:r>
              <w:t xml:space="preserve">к решению 37-й сессии Совета депутатов </w:t>
            </w:r>
            <w:r>
              <w:br/>
              <w:t xml:space="preserve">Карасевского сельсовета Болотнинского района </w:t>
            </w:r>
            <w:r>
              <w:br/>
              <w:t xml:space="preserve">Новосибирской области № 131 от 29.05.2023г.                                                                                                                                                                                             «О  бюджете Карасевского сельсовета </w:t>
            </w:r>
            <w:r>
              <w:br/>
              <w:t>Болотнинского района Новосибирской области                                                                                                                                                                                       на 2023 год и плановый период 2024 и 2025 годов»</w:t>
            </w:r>
          </w:p>
        </w:tc>
      </w:tr>
      <w:tr w:rsidR="004A6F4B" w:rsidTr="008F4414">
        <w:tblPrEx>
          <w:tblLook w:val="04A0"/>
        </w:tblPrEx>
        <w:trPr>
          <w:gridBefore w:val="2"/>
          <w:gridAfter w:val="10"/>
          <w:wBefore w:w="93" w:type="dxa"/>
          <w:wAfter w:w="7137" w:type="dxa"/>
          <w:trHeight w:val="945"/>
        </w:trPr>
        <w:tc>
          <w:tcPr>
            <w:tcW w:w="2755" w:type="dxa"/>
            <w:tcBorders>
              <w:top w:val="nil"/>
              <w:left w:val="nil"/>
              <w:bottom w:val="nil"/>
              <w:right w:val="nil"/>
            </w:tcBorders>
            <w:shd w:val="clear" w:color="auto" w:fill="auto"/>
            <w:noWrap/>
            <w:vAlign w:val="bottom"/>
            <w:hideMark/>
          </w:tcPr>
          <w:p w:rsidR="004A6F4B" w:rsidRDefault="004A6F4B" w:rsidP="008F4414">
            <w:pPr>
              <w:jc w:val="center"/>
            </w:pPr>
          </w:p>
        </w:tc>
        <w:tc>
          <w:tcPr>
            <w:tcW w:w="6908" w:type="dxa"/>
            <w:gridSpan w:val="8"/>
            <w:vMerge/>
            <w:tcBorders>
              <w:top w:val="nil"/>
              <w:left w:val="nil"/>
              <w:bottom w:val="nil"/>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300"/>
        </w:trPr>
        <w:tc>
          <w:tcPr>
            <w:tcW w:w="9663" w:type="dxa"/>
            <w:gridSpan w:val="9"/>
            <w:vMerge w:val="restart"/>
            <w:tcBorders>
              <w:top w:val="nil"/>
              <w:left w:val="nil"/>
              <w:bottom w:val="nil"/>
              <w:right w:val="nil"/>
            </w:tcBorders>
            <w:shd w:val="clear" w:color="auto" w:fill="auto"/>
            <w:vAlign w:val="bottom"/>
            <w:hideMark/>
          </w:tcPr>
          <w:p w:rsidR="004A6F4B" w:rsidRDefault="004A6F4B" w:rsidP="008F4414">
            <w:pPr>
              <w:jc w:val="center"/>
            </w:pPr>
            <w:r>
              <w:t>Источники финансирования дефицита бюджета Карасевского сельсовета Болотнинского района Новосибирской области</w:t>
            </w:r>
            <w:r>
              <w:rPr>
                <w:i/>
                <w:iCs/>
              </w:rPr>
              <w:t xml:space="preserve"> </w:t>
            </w:r>
            <w:r>
              <w:t>на 2023 год и плановый период 2024 и 2025 годов</w:t>
            </w:r>
          </w:p>
        </w:tc>
      </w:tr>
      <w:tr w:rsidR="004A6F4B" w:rsidTr="008F4414">
        <w:tblPrEx>
          <w:tblLook w:val="04A0"/>
        </w:tblPrEx>
        <w:trPr>
          <w:gridBefore w:val="2"/>
          <w:gridAfter w:val="10"/>
          <w:wBefore w:w="93" w:type="dxa"/>
          <w:wAfter w:w="7137" w:type="dxa"/>
          <w:trHeight w:val="435"/>
        </w:trPr>
        <w:tc>
          <w:tcPr>
            <w:tcW w:w="9663" w:type="dxa"/>
            <w:gridSpan w:val="9"/>
            <w:vMerge/>
            <w:tcBorders>
              <w:top w:val="nil"/>
              <w:left w:val="nil"/>
              <w:bottom w:val="nil"/>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315"/>
        </w:trPr>
        <w:tc>
          <w:tcPr>
            <w:tcW w:w="2755" w:type="dxa"/>
            <w:tcBorders>
              <w:top w:val="nil"/>
              <w:left w:val="nil"/>
              <w:bottom w:val="nil"/>
              <w:right w:val="nil"/>
            </w:tcBorders>
            <w:shd w:val="clear" w:color="auto" w:fill="auto"/>
            <w:noWrap/>
            <w:vAlign w:val="bottom"/>
            <w:hideMark/>
          </w:tcPr>
          <w:p w:rsidR="004A6F4B" w:rsidRDefault="004A6F4B" w:rsidP="008F4414">
            <w:pPr>
              <w:jc w:val="center"/>
            </w:pPr>
          </w:p>
        </w:tc>
        <w:tc>
          <w:tcPr>
            <w:tcW w:w="5610" w:type="dxa"/>
            <w:gridSpan w:val="5"/>
            <w:tcBorders>
              <w:top w:val="nil"/>
              <w:left w:val="nil"/>
              <w:bottom w:val="nil"/>
              <w:right w:val="nil"/>
            </w:tcBorders>
            <w:shd w:val="clear" w:color="auto" w:fill="auto"/>
            <w:noWrap/>
            <w:vAlign w:val="bottom"/>
            <w:hideMark/>
          </w:tcPr>
          <w:p w:rsidR="004A6F4B" w:rsidRDefault="004A6F4B" w:rsidP="008F4414">
            <w:pPr>
              <w:jc w:val="center"/>
            </w:pPr>
          </w:p>
        </w:tc>
        <w:tc>
          <w:tcPr>
            <w:tcW w:w="1298" w:type="dxa"/>
            <w:gridSpan w:val="3"/>
            <w:tcBorders>
              <w:top w:val="nil"/>
              <w:left w:val="nil"/>
              <w:bottom w:val="nil"/>
              <w:right w:val="nil"/>
            </w:tcBorders>
            <w:shd w:val="clear" w:color="auto" w:fill="auto"/>
            <w:noWrap/>
            <w:vAlign w:val="bottom"/>
            <w:hideMark/>
          </w:tcPr>
          <w:p w:rsidR="004A6F4B" w:rsidRDefault="004A6F4B" w:rsidP="008F4414">
            <w:pPr>
              <w:jc w:val="center"/>
            </w:pPr>
          </w:p>
        </w:tc>
      </w:tr>
      <w:tr w:rsidR="004A6F4B" w:rsidTr="008F4414">
        <w:tblPrEx>
          <w:tblLook w:val="04A0"/>
        </w:tblPrEx>
        <w:trPr>
          <w:gridBefore w:val="2"/>
          <w:gridAfter w:val="10"/>
          <w:wBefore w:w="93" w:type="dxa"/>
          <w:wAfter w:w="7137" w:type="dxa"/>
          <w:trHeight w:val="315"/>
        </w:trPr>
        <w:tc>
          <w:tcPr>
            <w:tcW w:w="2755" w:type="dxa"/>
            <w:tcBorders>
              <w:top w:val="nil"/>
              <w:left w:val="nil"/>
              <w:bottom w:val="nil"/>
              <w:right w:val="nil"/>
            </w:tcBorders>
            <w:shd w:val="clear" w:color="auto" w:fill="auto"/>
            <w:noWrap/>
            <w:vAlign w:val="bottom"/>
            <w:hideMark/>
          </w:tcPr>
          <w:p w:rsidR="004A6F4B" w:rsidRDefault="004A6F4B" w:rsidP="008F4414"/>
        </w:tc>
        <w:tc>
          <w:tcPr>
            <w:tcW w:w="5610" w:type="dxa"/>
            <w:gridSpan w:val="5"/>
            <w:tcBorders>
              <w:top w:val="nil"/>
              <w:left w:val="nil"/>
              <w:bottom w:val="nil"/>
              <w:right w:val="nil"/>
            </w:tcBorders>
            <w:shd w:val="clear" w:color="auto" w:fill="auto"/>
            <w:noWrap/>
            <w:vAlign w:val="bottom"/>
            <w:hideMark/>
          </w:tcPr>
          <w:p w:rsidR="004A6F4B" w:rsidRDefault="004A6F4B" w:rsidP="008F4414"/>
        </w:tc>
        <w:tc>
          <w:tcPr>
            <w:tcW w:w="1298" w:type="dxa"/>
            <w:gridSpan w:val="3"/>
            <w:tcBorders>
              <w:top w:val="nil"/>
              <w:left w:val="nil"/>
              <w:bottom w:val="nil"/>
              <w:right w:val="nil"/>
            </w:tcBorders>
            <w:shd w:val="clear" w:color="auto" w:fill="auto"/>
            <w:noWrap/>
            <w:vAlign w:val="bottom"/>
            <w:hideMark/>
          </w:tcPr>
          <w:p w:rsidR="004A6F4B" w:rsidRDefault="004A6F4B" w:rsidP="008F4414">
            <w:pPr>
              <w:jc w:val="right"/>
            </w:pPr>
          </w:p>
        </w:tc>
      </w:tr>
      <w:tr w:rsidR="004A6F4B" w:rsidTr="008F4414">
        <w:tblPrEx>
          <w:tblLook w:val="04A0"/>
        </w:tblPrEx>
        <w:trPr>
          <w:gridBefore w:val="2"/>
          <w:gridAfter w:val="10"/>
          <w:wBefore w:w="93" w:type="dxa"/>
          <w:wAfter w:w="7137" w:type="dxa"/>
          <w:trHeight w:val="276"/>
        </w:trPr>
        <w:tc>
          <w:tcPr>
            <w:tcW w:w="27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F4B" w:rsidRDefault="004A6F4B" w:rsidP="008F4414">
            <w:pPr>
              <w:jc w:val="center"/>
            </w:pPr>
            <w:r>
              <w:lastRenderedPageBreak/>
              <w:t>КОД</w:t>
            </w:r>
          </w:p>
        </w:tc>
        <w:tc>
          <w:tcPr>
            <w:tcW w:w="561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F4B" w:rsidRDefault="004A6F4B" w:rsidP="008F4414">
            <w:pPr>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98"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4A6F4B" w:rsidRDefault="004A6F4B" w:rsidP="008F4414">
            <w:pPr>
              <w:jc w:val="center"/>
            </w:pPr>
            <w:r>
              <w:t>сумма</w:t>
            </w:r>
          </w:p>
        </w:tc>
      </w:tr>
      <w:tr w:rsidR="004A6F4B" w:rsidTr="008F4414">
        <w:tblPrEx>
          <w:tblLook w:val="04A0"/>
        </w:tblPrEx>
        <w:trPr>
          <w:gridBefore w:val="2"/>
          <w:gridAfter w:val="10"/>
          <w:wBefore w:w="93" w:type="dxa"/>
          <w:wAfter w:w="7137" w:type="dxa"/>
          <w:trHeight w:val="276"/>
        </w:trPr>
        <w:tc>
          <w:tcPr>
            <w:tcW w:w="275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5610" w:type="dxa"/>
            <w:gridSpan w:val="5"/>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1298" w:type="dxa"/>
            <w:gridSpan w:val="3"/>
            <w:vMerge/>
            <w:tcBorders>
              <w:top w:val="single" w:sz="4" w:space="0" w:color="auto"/>
              <w:left w:val="single" w:sz="4" w:space="0" w:color="auto"/>
              <w:bottom w:val="single" w:sz="4" w:space="0" w:color="000000"/>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276"/>
        </w:trPr>
        <w:tc>
          <w:tcPr>
            <w:tcW w:w="275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5610" w:type="dxa"/>
            <w:gridSpan w:val="5"/>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1298" w:type="dxa"/>
            <w:gridSpan w:val="3"/>
            <w:vMerge/>
            <w:tcBorders>
              <w:top w:val="single" w:sz="4" w:space="0" w:color="auto"/>
              <w:left w:val="single" w:sz="4" w:space="0" w:color="auto"/>
              <w:bottom w:val="single" w:sz="4" w:space="0" w:color="000000"/>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285"/>
        </w:trPr>
        <w:tc>
          <w:tcPr>
            <w:tcW w:w="275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5610" w:type="dxa"/>
            <w:gridSpan w:val="5"/>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1298" w:type="dxa"/>
            <w:gridSpan w:val="3"/>
            <w:vMerge/>
            <w:tcBorders>
              <w:top w:val="single" w:sz="4" w:space="0" w:color="auto"/>
              <w:left w:val="single" w:sz="4" w:space="0" w:color="auto"/>
              <w:bottom w:val="single" w:sz="4" w:space="0" w:color="000000"/>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276"/>
        </w:trPr>
        <w:tc>
          <w:tcPr>
            <w:tcW w:w="275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5610" w:type="dxa"/>
            <w:gridSpan w:val="5"/>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1298" w:type="dxa"/>
            <w:gridSpan w:val="3"/>
            <w:vMerge/>
            <w:tcBorders>
              <w:top w:val="single" w:sz="4" w:space="0" w:color="auto"/>
              <w:left w:val="single" w:sz="4" w:space="0" w:color="auto"/>
              <w:bottom w:val="single" w:sz="4" w:space="0" w:color="000000"/>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276"/>
        </w:trPr>
        <w:tc>
          <w:tcPr>
            <w:tcW w:w="275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5610" w:type="dxa"/>
            <w:gridSpan w:val="5"/>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1298" w:type="dxa"/>
            <w:gridSpan w:val="3"/>
            <w:vMerge/>
            <w:tcBorders>
              <w:top w:val="single" w:sz="4" w:space="0" w:color="auto"/>
              <w:left w:val="single" w:sz="4" w:space="0" w:color="auto"/>
              <w:bottom w:val="single" w:sz="4" w:space="0" w:color="000000"/>
              <w:right w:val="nil"/>
            </w:tcBorders>
            <w:vAlign w:val="center"/>
            <w:hideMark/>
          </w:tcPr>
          <w:p w:rsidR="004A6F4B" w:rsidRDefault="004A6F4B" w:rsidP="008F4414"/>
        </w:tc>
      </w:tr>
      <w:tr w:rsidR="004A6F4B" w:rsidTr="008F4414">
        <w:tblPrEx>
          <w:tblLook w:val="04A0"/>
        </w:tblPrEx>
        <w:trPr>
          <w:gridBefore w:val="2"/>
          <w:gridAfter w:val="10"/>
          <w:wBefore w:w="93" w:type="dxa"/>
          <w:wAfter w:w="7137" w:type="dxa"/>
          <w:trHeight w:val="1560"/>
        </w:trPr>
        <w:tc>
          <w:tcPr>
            <w:tcW w:w="2755" w:type="dxa"/>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5610" w:type="dxa"/>
            <w:gridSpan w:val="5"/>
            <w:vMerge/>
            <w:tcBorders>
              <w:top w:val="single" w:sz="4" w:space="0" w:color="auto"/>
              <w:left w:val="single" w:sz="4" w:space="0" w:color="auto"/>
              <w:bottom w:val="single" w:sz="4" w:space="0" w:color="000000"/>
              <w:right w:val="single" w:sz="4" w:space="0" w:color="auto"/>
            </w:tcBorders>
            <w:vAlign w:val="center"/>
            <w:hideMark/>
          </w:tcPr>
          <w:p w:rsidR="004A6F4B" w:rsidRDefault="004A6F4B" w:rsidP="008F4414"/>
        </w:tc>
        <w:tc>
          <w:tcPr>
            <w:tcW w:w="1298" w:type="dxa"/>
            <w:gridSpan w:val="3"/>
            <w:tcBorders>
              <w:top w:val="nil"/>
              <w:left w:val="nil"/>
              <w:bottom w:val="single" w:sz="4" w:space="0" w:color="auto"/>
              <w:right w:val="single" w:sz="4" w:space="0" w:color="auto"/>
            </w:tcBorders>
            <w:shd w:val="clear" w:color="auto" w:fill="auto"/>
            <w:noWrap/>
            <w:vAlign w:val="center"/>
            <w:hideMark/>
          </w:tcPr>
          <w:p w:rsidR="004A6F4B" w:rsidRDefault="004A6F4B" w:rsidP="008F4414">
            <w:pPr>
              <w:jc w:val="center"/>
            </w:pPr>
            <w:r>
              <w:t>2023 год</w:t>
            </w:r>
          </w:p>
        </w:tc>
      </w:tr>
      <w:tr w:rsidR="004A6F4B" w:rsidTr="008F4414">
        <w:tblPrEx>
          <w:tblLook w:val="04A0"/>
        </w:tblPrEx>
        <w:trPr>
          <w:gridBefore w:val="2"/>
          <w:gridAfter w:val="10"/>
          <w:wBefore w:w="93" w:type="dxa"/>
          <w:wAfter w:w="7137" w:type="dxa"/>
          <w:trHeight w:val="315"/>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1</w:t>
            </w:r>
          </w:p>
        </w:tc>
        <w:tc>
          <w:tcPr>
            <w:tcW w:w="5610" w:type="dxa"/>
            <w:gridSpan w:val="5"/>
            <w:tcBorders>
              <w:top w:val="nil"/>
              <w:left w:val="nil"/>
              <w:bottom w:val="single" w:sz="4" w:space="0" w:color="auto"/>
              <w:right w:val="single" w:sz="4" w:space="0" w:color="auto"/>
            </w:tcBorders>
            <w:shd w:val="clear" w:color="auto" w:fill="auto"/>
            <w:vAlign w:val="center"/>
            <w:hideMark/>
          </w:tcPr>
          <w:p w:rsidR="004A6F4B" w:rsidRDefault="004A6F4B" w:rsidP="008F4414">
            <w:pPr>
              <w:jc w:val="center"/>
            </w:pPr>
            <w:r>
              <w:t>2</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center"/>
            </w:pPr>
            <w:r>
              <w:t>3</w:t>
            </w:r>
          </w:p>
        </w:tc>
      </w:tr>
      <w:tr w:rsidR="004A6F4B" w:rsidTr="008F4414">
        <w:tblPrEx>
          <w:tblLook w:val="04A0"/>
        </w:tblPrEx>
        <w:trPr>
          <w:gridBefore w:val="2"/>
          <w:gridAfter w:val="10"/>
          <w:wBefore w:w="93" w:type="dxa"/>
          <w:wAfter w:w="7137" w:type="dxa"/>
          <w:trHeight w:val="630"/>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rPr>
                <w:b/>
                <w:bCs/>
                <w:i/>
                <w:iCs/>
              </w:rPr>
            </w:pPr>
            <w:r>
              <w:rPr>
                <w:b/>
                <w:bCs/>
                <w:i/>
                <w:iCs/>
              </w:rPr>
              <w:t xml:space="preserve">01 05 00 </w:t>
            </w:r>
            <w:proofErr w:type="spellStart"/>
            <w:r>
              <w:rPr>
                <w:b/>
                <w:bCs/>
                <w:i/>
                <w:iCs/>
              </w:rPr>
              <w:t>00</w:t>
            </w:r>
            <w:proofErr w:type="spellEnd"/>
            <w:r>
              <w:rPr>
                <w:b/>
                <w:bCs/>
                <w:i/>
                <w:iCs/>
              </w:rPr>
              <w:t xml:space="preserve"> </w:t>
            </w:r>
            <w:proofErr w:type="spellStart"/>
            <w:r>
              <w:rPr>
                <w:b/>
                <w:bCs/>
                <w:i/>
                <w:iCs/>
              </w:rPr>
              <w:t>00</w:t>
            </w:r>
            <w:proofErr w:type="spellEnd"/>
            <w:r>
              <w:rPr>
                <w:b/>
                <w:bCs/>
                <w:i/>
                <w:iCs/>
              </w:rPr>
              <w:t xml:space="preserve"> 0000 000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rPr>
                <w:b/>
                <w:bCs/>
                <w:i/>
                <w:iCs/>
              </w:rPr>
            </w:pPr>
            <w:r>
              <w:rPr>
                <w:b/>
                <w:bCs/>
                <w:i/>
                <w:iCs/>
              </w:rPr>
              <w:t>Изменение остатков средств на счетах по учету средств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rPr>
                <w:b/>
                <w:bCs/>
              </w:rPr>
            </w:pPr>
            <w:r>
              <w:rPr>
                <w:b/>
                <w:bCs/>
              </w:rPr>
              <w:t>399,9</w:t>
            </w:r>
          </w:p>
        </w:tc>
      </w:tr>
      <w:tr w:rsidR="004A6F4B" w:rsidTr="008F4414">
        <w:tblPrEx>
          <w:tblLook w:val="04A0"/>
        </w:tblPrEx>
        <w:trPr>
          <w:gridBefore w:val="2"/>
          <w:gridAfter w:val="10"/>
          <w:wBefore w:w="93" w:type="dxa"/>
          <w:wAfter w:w="7137" w:type="dxa"/>
          <w:trHeight w:val="315"/>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 xml:space="preserve">01 05 00 </w:t>
            </w:r>
            <w:proofErr w:type="spellStart"/>
            <w:r>
              <w:t>00</w:t>
            </w:r>
            <w:proofErr w:type="spellEnd"/>
            <w:r>
              <w:t xml:space="preserve"> </w:t>
            </w:r>
            <w:proofErr w:type="spellStart"/>
            <w:r>
              <w:t>00</w:t>
            </w:r>
            <w:proofErr w:type="spellEnd"/>
            <w:r>
              <w:t xml:space="preserve"> 0000 500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Увеличение остатков средств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-16 370,7</w:t>
            </w:r>
          </w:p>
        </w:tc>
      </w:tr>
      <w:tr w:rsidR="004A6F4B" w:rsidTr="008F4414">
        <w:tblPrEx>
          <w:tblLook w:val="04A0"/>
        </w:tblPrEx>
        <w:trPr>
          <w:gridBefore w:val="2"/>
          <w:gridAfter w:val="10"/>
          <w:wBefore w:w="93" w:type="dxa"/>
          <w:wAfter w:w="7137" w:type="dxa"/>
          <w:trHeight w:val="315"/>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 xml:space="preserve">01 05 02 00 </w:t>
            </w:r>
            <w:proofErr w:type="spellStart"/>
            <w:r>
              <w:t>00</w:t>
            </w:r>
            <w:proofErr w:type="spellEnd"/>
            <w:r>
              <w:t xml:space="preserve"> 0000 500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 xml:space="preserve">Увеличение прочих остатков </w:t>
            </w:r>
            <w:proofErr w:type="spellStart"/>
            <w:r>
              <w:t>сресдтв</w:t>
            </w:r>
            <w:proofErr w:type="spellEnd"/>
            <w:r>
              <w:t xml:space="preserve">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-16 370,7</w:t>
            </w:r>
          </w:p>
        </w:tc>
      </w:tr>
      <w:tr w:rsidR="004A6F4B" w:rsidTr="008F4414">
        <w:tblPrEx>
          <w:tblLook w:val="04A0"/>
        </w:tblPrEx>
        <w:trPr>
          <w:gridBefore w:val="2"/>
          <w:gridAfter w:val="10"/>
          <w:wBefore w:w="93" w:type="dxa"/>
          <w:wAfter w:w="7137" w:type="dxa"/>
          <w:trHeight w:val="630"/>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01 05 02 01 00 0000 510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Увеличение прочих остатков денежных средств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-16 370,7</w:t>
            </w:r>
          </w:p>
        </w:tc>
      </w:tr>
      <w:tr w:rsidR="004A6F4B" w:rsidTr="008F4414">
        <w:tblPrEx>
          <w:tblLook w:val="04A0"/>
        </w:tblPrEx>
        <w:trPr>
          <w:gridBefore w:val="2"/>
          <w:gridAfter w:val="10"/>
          <w:wBefore w:w="93" w:type="dxa"/>
          <w:wAfter w:w="7137" w:type="dxa"/>
          <w:trHeight w:val="630"/>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01 05 02 01 10 0000 510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Увеличение прочих остатков денежных средств бюджетов сельского поселения</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-16 370,7</w:t>
            </w:r>
          </w:p>
        </w:tc>
      </w:tr>
      <w:tr w:rsidR="004A6F4B" w:rsidTr="008F4414">
        <w:tblPrEx>
          <w:tblLook w:val="04A0"/>
        </w:tblPrEx>
        <w:trPr>
          <w:gridBefore w:val="2"/>
          <w:gridAfter w:val="10"/>
          <w:wBefore w:w="93" w:type="dxa"/>
          <w:wAfter w:w="7137" w:type="dxa"/>
          <w:trHeight w:val="315"/>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 xml:space="preserve">01 05 00 </w:t>
            </w:r>
            <w:proofErr w:type="spellStart"/>
            <w:r>
              <w:t>00</w:t>
            </w:r>
            <w:proofErr w:type="spellEnd"/>
            <w:r>
              <w:t xml:space="preserve"> </w:t>
            </w:r>
            <w:proofErr w:type="spellStart"/>
            <w:r>
              <w:t>00</w:t>
            </w:r>
            <w:proofErr w:type="spellEnd"/>
            <w:r>
              <w:t xml:space="preserve"> 0000 600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Уменьшение остатков средств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16 770,6</w:t>
            </w:r>
          </w:p>
        </w:tc>
      </w:tr>
      <w:tr w:rsidR="004A6F4B" w:rsidTr="008F4414">
        <w:tblPrEx>
          <w:tblLook w:val="04A0"/>
        </w:tblPrEx>
        <w:trPr>
          <w:gridBefore w:val="2"/>
          <w:gridAfter w:val="10"/>
          <w:wBefore w:w="93" w:type="dxa"/>
          <w:wAfter w:w="7137" w:type="dxa"/>
          <w:trHeight w:val="315"/>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 xml:space="preserve">01 05 02 00 </w:t>
            </w:r>
            <w:proofErr w:type="spellStart"/>
            <w:r>
              <w:t>00</w:t>
            </w:r>
            <w:proofErr w:type="spellEnd"/>
            <w:r>
              <w:t xml:space="preserve"> 0000 600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Уменьшение прочих остатков средств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16 770,6</w:t>
            </w:r>
          </w:p>
        </w:tc>
      </w:tr>
      <w:tr w:rsidR="004A6F4B" w:rsidTr="008F4414">
        <w:tblPrEx>
          <w:tblLook w:val="04A0"/>
        </w:tblPrEx>
        <w:trPr>
          <w:gridBefore w:val="2"/>
          <w:gridAfter w:val="10"/>
          <w:wBefore w:w="93" w:type="dxa"/>
          <w:wAfter w:w="7137" w:type="dxa"/>
          <w:trHeight w:val="630"/>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01 05 02 01 00 0000 610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Уменьшение прочих остатков денежных средств бюджетов</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16 770,6</w:t>
            </w:r>
          </w:p>
        </w:tc>
      </w:tr>
      <w:tr w:rsidR="004A6F4B" w:rsidTr="008F4414">
        <w:tblPrEx>
          <w:tblLook w:val="04A0"/>
        </w:tblPrEx>
        <w:trPr>
          <w:gridBefore w:val="2"/>
          <w:gridAfter w:val="10"/>
          <w:wBefore w:w="93" w:type="dxa"/>
          <w:wAfter w:w="7137" w:type="dxa"/>
          <w:trHeight w:val="630"/>
        </w:trPr>
        <w:tc>
          <w:tcPr>
            <w:tcW w:w="2755" w:type="dxa"/>
            <w:tcBorders>
              <w:top w:val="nil"/>
              <w:left w:val="single" w:sz="4" w:space="0" w:color="auto"/>
              <w:bottom w:val="single" w:sz="4" w:space="0" w:color="auto"/>
              <w:right w:val="single" w:sz="4" w:space="0" w:color="auto"/>
            </w:tcBorders>
            <w:shd w:val="clear" w:color="auto" w:fill="auto"/>
            <w:vAlign w:val="center"/>
            <w:hideMark/>
          </w:tcPr>
          <w:p w:rsidR="004A6F4B" w:rsidRDefault="004A6F4B" w:rsidP="008F4414">
            <w:pPr>
              <w:jc w:val="center"/>
            </w:pPr>
            <w:r>
              <w:t>01 05 02 01 10 0000 610</w:t>
            </w:r>
          </w:p>
        </w:tc>
        <w:tc>
          <w:tcPr>
            <w:tcW w:w="5610" w:type="dxa"/>
            <w:gridSpan w:val="5"/>
            <w:tcBorders>
              <w:top w:val="nil"/>
              <w:left w:val="nil"/>
              <w:bottom w:val="single" w:sz="4" w:space="0" w:color="auto"/>
              <w:right w:val="single" w:sz="4" w:space="0" w:color="auto"/>
            </w:tcBorders>
            <w:shd w:val="clear" w:color="auto" w:fill="auto"/>
            <w:hideMark/>
          </w:tcPr>
          <w:p w:rsidR="004A6F4B" w:rsidRDefault="004A6F4B" w:rsidP="008F4414">
            <w:pPr>
              <w:jc w:val="center"/>
            </w:pPr>
            <w:r>
              <w:t>Уменьшение прочих остатков денежных средств бюджетов сельского поселения</w:t>
            </w:r>
          </w:p>
        </w:tc>
        <w:tc>
          <w:tcPr>
            <w:tcW w:w="1298" w:type="dxa"/>
            <w:gridSpan w:val="3"/>
            <w:tcBorders>
              <w:top w:val="nil"/>
              <w:left w:val="nil"/>
              <w:bottom w:val="single" w:sz="4" w:space="0" w:color="auto"/>
              <w:right w:val="single" w:sz="4" w:space="0" w:color="auto"/>
            </w:tcBorders>
            <w:shd w:val="clear" w:color="auto" w:fill="auto"/>
            <w:vAlign w:val="center"/>
            <w:hideMark/>
          </w:tcPr>
          <w:p w:rsidR="004A6F4B" w:rsidRDefault="004A6F4B" w:rsidP="008F4414">
            <w:pPr>
              <w:jc w:val="right"/>
            </w:pPr>
            <w:r>
              <w:t>16 770,6</w:t>
            </w:r>
          </w:p>
        </w:tc>
      </w:tr>
      <w:tr w:rsidR="004A6F4B" w:rsidRPr="000665B5" w:rsidTr="008F4414">
        <w:tblPrEx>
          <w:tblLook w:val="04A0"/>
        </w:tblPrEx>
        <w:trPr>
          <w:gridBefore w:val="2"/>
          <w:gridAfter w:val="6"/>
          <w:wBefore w:w="93" w:type="dxa"/>
          <w:wAfter w:w="4581" w:type="dxa"/>
          <w:trHeight w:val="315"/>
        </w:trPr>
        <w:tc>
          <w:tcPr>
            <w:tcW w:w="5948"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3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87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71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657"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5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118"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r>
      <w:tr w:rsidR="004A6F4B" w:rsidRPr="000665B5" w:rsidTr="008F4414">
        <w:tblPrEx>
          <w:tblLook w:val="04A0"/>
        </w:tblPrEx>
        <w:trPr>
          <w:gridBefore w:val="2"/>
          <w:gridAfter w:val="6"/>
          <w:wBefore w:w="93" w:type="dxa"/>
          <w:wAfter w:w="4581" w:type="dxa"/>
          <w:trHeight w:val="315"/>
        </w:trPr>
        <w:tc>
          <w:tcPr>
            <w:tcW w:w="5948"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3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87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71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657"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5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118"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r>
      <w:tr w:rsidR="004A6F4B" w:rsidRPr="000665B5" w:rsidTr="008F4414">
        <w:tblPrEx>
          <w:tblLook w:val="04A0"/>
        </w:tblPrEx>
        <w:trPr>
          <w:gridBefore w:val="2"/>
          <w:gridAfter w:val="6"/>
          <w:wBefore w:w="93" w:type="dxa"/>
          <w:wAfter w:w="4581" w:type="dxa"/>
          <w:trHeight w:val="315"/>
        </w:trPr>
        <w:tc>
          <w:tcPr>
            <w:tcW w:w="5948"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3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87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71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657"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5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118"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r>
      <w:tr w:rsidR="004A6F4B" w:rsidRPr="000665B5" w:rsidTr="008F4414">
        <w:tblPrEx>
          <w:tblLook w:val="04A0"/>
        </w:tblPrEx>
        <w:trPr>
          <w:gridBefore w:val="2"/>
          <w:gridAfter w:val="6"/>
          <w:wBefore w:w="93" w:type="dxa"/>
          <w:wAfter w:w="4581" w:type="dxa"/>
          <w:trHeight w:val="315"/>
        </w:trPr>
        <w:tc>
          <w:tcPr>
            <w:tcW w:w="5948"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3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879"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71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657" w:type="dxa"/>
            <w:gridSpan w:val="3"/>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959" w:type="dxa"/>
            <w:gridSpan w:val="2"/>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c>
          <w:tcPr>
            <w:tcW w:w="1118" w:type="dxa"/>
            <w:tcBorders>
              <w:top w:val="nil"/>
              <w:left w:val="nil"/>
              <w:bottom w:val="nil"/>
              <w:right w:val="nil"/>
            </w:tcBorders>
            <w:shd w:val="clear" w:color="auto" w:fill="auto"/>
            <w:noWrap/>
            <w:vAlign w:val="bottom"/>
            <w:hideMark/>
          </w:tcPr>
          <w:p w:rsidR="004A6F4B" w:rsidRPr="000665B5" w:rsidRDefault="004A6F4B" w:rsidP="008F4414">
            <w:pPr>
              <w:rPr>
                <w:rFonts w:ascii="Calibri" w:hAnsi="Calibri" w:cs="Calibri"/>
                <w:color w:val="000000"/>
              </w:rPr>
            </w:pPr>
          </w:p>
        </w:tc>
      </w:tr>
    </w:tbl>
    <w:p w:rsidR="004A6F4B" w:rsidRDefault="004A6F4B" w:rsidP="004A6F4B">
      <w:pPr>
        <w:rPr>
          <w:sz w:val="28"/>
          <w:szCs w:val="28"/>
        </w:rPr>
      </w:pPr>
    </w:p>
    <w:p w:rsidR="00E907C7" w:rsidRDefault="00E907C7" w:rsidP="00E907C7">
      <w:pPr>
        <w:rPr>
          <w:sz w:val="16"/>
          <w:szCs w:val="16"/>
        </w:rPr>
      </w:pPr>
      <w:r w:rsidRPr="00E907C7">
        <w:rPr>
          <w:sz w:val="16"/>
          <w:szCs w:val="16"/>
        </w:rPr>
        <w:t xml:space="preserve">  </w:t>
      </w:r>
    </w:p>
    <w:p w:rsidR="00FB6F07" w:rsidRPr="00E907C7" w:rsidRDefault="00EF3856" w:rsidP="00E907C7">
      <w:pPr>
        <w:rPr>
          <w:sz w:val="16"/>
          <w:szCs w:val="16"/>
        </w:rPr>
      </w:pPr>
      <w:r w:rsidRPr="00E907C7">
        <w:rPr>
          <w:sz w:val="16"/>
          <w:szCs w:val="16"/>
        </w:rPr>
        <w:t xml:space="preserve"> </w:t>
      </w:r>
      <w:r w:rsidR="00FB6F07" w:rsidRPr="00E907C7">
        <w:rPr>
          <w:sz w:val="16"/>
          <w:szCs w:val="16"/>
        </w:rPr>
        <w:t>Совет депутатов Карасевского сельсовета  и администрация Карасевского сельсовета</w:t>
      </w:r>
      <w:r w:rsidR="00E907C7">
        <w:rPr>
          <w:sz w:val="16"/>
          <w:szCs w:val="16"/>
        </w:rPr>
        <w:t xml:space="preserve"> </w:t>
      </w:r>
      <w:r w:rsidR="00FB6F07" w:rsidRPr="00E907C7">
        <w:rPr>
          <w:sz w:val="16"/>
          <w:szCs w:val="16"/>
        </w:rPr>
        <w:t xml:space="preserve"> Болотнинского района Новосибирской области</w:t>
      </w:r>
    </w:p>
    <w:p w:rsidR="00FB6F07" w:rsidRPr="00E907C7" w:rsidRDefault="00FB6F07" w:rsidP="00CB3621">
      <w:pPr>
        <w:rPr>
          <w:sz w:val="16"/>
          <w:szCs w:val="16"/>
        </w:rPr>
      </w:pPr>
      <w:r w:rsidRPr="00E907C7">
        <w:rPr>
          <w:sz w:val="16"/>
          <w:szCs w:val="16"/>
        </w:rPr>
        <w:t>Адрес: Новосибирская область, Болотнинский район, с.Карасево, ул. Школьная, 1 а</w:t>
      </w:r>
    </w:p>
    <w:p w:rsidR="00D9482D" w:rsidRPr="00E907C7" w:rsidRDefault="00FB6F07">
      <w:pPr>
        <w:rPr>
          <w:sz w:val="16"/>
          <w:szCs w:val="16"/>
        </w:rPr>
      </w:pPr>
      <w:r w:rsidRPr="00E907C7">
        <w:rPr>
          <w:sz w:val="16"/>
          <w:szCs w:val="16"/>
        </w:rPr>
        <w:t>Редакционный Совет:</w:t>
      </w:r>
      <w:r w:rsidR="00E907C7">
        <w:rPr>
          <w:sz w:val="16"/>
          <w:szCs w:val="16"/>
        </w:rPr>
        <w:t xml:space="preserve"> </w:t>
      </w:r>
      <w:r w:rsidRPr="00E907C7">
        <w:rPr>
          <w:sz w:val="16"/>
          <w:szCs w:val="16"/>
        </w:rPr>
        <w:t xml:space="preserve">Ю.Г.Горбунов,  </w:t>
      </w:r>
      <w:r w:rsidR="009B5777" w:rsidRPr="00E907C7">
        <w:rPr>
          <w:sz w:val="16"/>
          <w:szCs w:val="16"/>
        </w:rPr>
        <w:t>Шиянова Т.Г.</w:t>
      </w:r>
      <w:r w:rsidR="00FA4771" w:rsidRPr="00E907C7">
        <w:rPr>
          <w:sz w:val="16"/>
          <w:szCs w:val="16"/>
        </w:rPr>
        <w:t xml:space="preserve"> </w:t>
      </w:r>
      <w:proofErr w:type="spellStart"/>
      <w:r w:rsidR="00FA4771" w:rsidRPr="00E907C7">
        <w:rPr>
          <w:sz w:val="16"/>
          <w:szCs w:val="16"/>
        </w:rPr>
        <w:t>Гадючкина</w:t>
      </w:r>
      <w:proofErr w:type="spellEnd"/>
      <w:r w:rsidR="00FA4771" w:rsidRPr="00E907C7">
        <w:rPr>
          <w:sz w:val="16"/>
          <w:szCs w:val="16"/>
        </w:rPr>
        <w:t xml:space="preserve"> Н.С</w:t>
      </w:r>
      <w:r w:rsidRPr="00E907C7">
        <w:rPr>
          <w:sz w:val="16"/>
          <w:szCs w:val="16"/>
        </w:rPr>
        <w:t>.</w:t>
      </w:r>
      <w:r w:rsidR="00A7598B" w:rsidRPr="00E907C7">
        <w:rPr>
          <w:sz w:val="16"/>
          <w:szCs w:val="16"/>
        </w:rPr>
        <w:t xml:space="preserve"> </w:t>
      </w:r>
      <w:r w:rsidRPr="00E907C7">
        <w:rPr>
          <w:sz w:val="16"/>
          <w:szCs w:val="16"/>
        </w:rPr>
        <w:t>Тел 8-(383)-49-52-237</w:t>
      </w:r>
    </w:p>
    <w:sectPr w:rsidR="00D9482D" w:rsidRPr="00E907C7" w:rsidSect="000B57C6">
      <w:footerReference w:type="default" r:id="rId43"/>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13" w:rsidRDefault="00A27D13">
      <w:r>
        <w:separator/>
      </w:r>
    </w:p>
  </w:endnote>
  <w:endnote w:type="continuationSeparator" w:id="0">
    <w:p w:rsidR="00A27D13" w:rsidRDefault="00A2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DejaVu Sans">
    <w:altName w:val="Arial"/>
    <w:charset w:val="CC"/>
    <w:family w:val="swiss"/>
    <w:pitch w:val="variable"/>
    <w:sig w:usb0="00000000" w:usb1="5200F5FF" w:usb2="0A24202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464F7A">
    <w:pPr>
      <w:pStyle w:val="af9"/>
      <w:jc w:val="right"/>
    </w:pPr>
    <w:r>
      <w:fldChar w:fldCharType="begin"/>
    </w:r>
    <w:r w:rsidR="00846805">
      <w:instrText xml:space="preserve"> PAGE   \* MERGEFORMAT </w:instrText>
    </w:r>
    <w:r>
      <w:fldChar w:fldCharType="separate"/>
    </w:r>
    <w:r w:rsidR="0081557B">
      <w:rPr>
        <w:noProof/>
      </w:rPr>
      <w:t>63</w:t>
    </w:r>
    <w:r>
      <w:rPr>
        <w:noProof/>
      </w:rPr>
      <w:fldChar w:fldCharType="end"/>
    </w:r>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13" w:rsidRDefault="00A27D13">
      <w:r>
        <w:separator/>
      </w:r>
    </w:p>
  </w:footnote>
  <w:footnote w:type="continuationSeparator" w:id="0">
    <w:p w:rsidR="00A27D13" w:rsidRDefault="00A27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534092"/>
      <w:docPartObj>
        <w:docPartGallery w:val="Page Numbers (Top of Page)"/>
        <w:docPartUnique/>
      </w:docPartObj>
    </w:sdtPr>
    <w:sdtContent>
      <w:p w:rsidR="000811FE" w:rsidRDefault="00464F7A">
        <w:pPr>
          <w:pStyle w:val="af7"/>
          <w:jc w:val="right"/>
        </w:pPr>
        <w:fldSimple w:instr="PAGE   \* MERGEFORMAT">
          <w:r w:rsidR="0081557B">
            <w:rPr>
              <w:noProof/>
            </w:rPr>
            <w:t>63</w:t>
          </w:r>
        </w:fldSimple>
      </w:p>
    </w:sdtContent>
  </w:sdt>
  <w:p w:rsidR="000811FE" w:rsidRDefault="000811F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nsid w:val="06A93164"/>
    <w:multiLevelType w:val="hybridMultilevel"/>
    <w:tmpl w:val="457E5A58"/>
    <w:lvl w:ilvl="0" w:tplc="406834C2">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3">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82643FD"/>
    <w:multiLevelType w:val="hybridMultilevel"/>
    <w:tmpl w:val="B6F2D9D8"/>
    <w:lvl w:ilvl="0" w:tplc="24DA2C4C">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C9571D7"/>
    <w:multiLevelType w:val="hybridMultilevel"/>
    <w:tmpl w:val="068EB768"/>
    <w:lvl w:ilvl="0" w:tplc="4E80D474">
      <w:start w:val="7"/>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76ED1"/>
    <w:rsid w:val="000811FE"/>
    <w:rsid w:val="000812EF"/>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57C6"/>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43E"/>
    <w:rsid w:val="000D1537"/>
    <w:rsid w:val="000D2145"/>
    <w:rsid w:val="000E0FFC"/>
    <w:rsid w:val="000E1921"/>
    <w:rsid w:val="000E1BB7"/>
    <w:rsid w:val="000E2AE5"/>
    <w:rsid w:val="000E5D60"/>
    <w:rsid w:val="000F20D7"/>
    <w:rsid w:val="00101B85"/>
    <w:rsid w:val="00101BD5"/>
    <w:rsid w:val="0010229E"/>
    <w:rsid w:val="00105607"/>
    <w:rsid w:val="001061F7"/>
    <w:rsid w:val="00107080"/>
    <w:rsid w:val="00107C0D"/>
    <w:rsid w:val="00111697"/>
    <w:rsid w:val="00112ADE"/>
    <w:rsid w:val="0011654B"/>
    <w:rsid w:val="00117960"/>
    <w:rsid w:val="00123129"/>
    <w:rsid w:val="001241F1"/>
    <w:rsid w:val="001258DA"/>
    <w:rsid w:val="00132DAE"/>
    <w:rsid w:val="00133903"/>
    <w:rsid w:val="00134277"/>
    <w:rsid w:val="00134415"/>
    <w:rsid w:val="00134E7F"/>
    <w:rsid w:val="00136AFE"/>
    <w:rsid w:val="00137185"/>
    <w:rsid w:val="0014072C"/>
    <w:rsid w:val="00144FF8"/>
    <w:rsid w:val="00150C5D"/>
    <w:rsid w:val="001567F6"/>
    <w:rsid w:val="001579CC"/>
    <w:rsid w:val="00160FE4"/>
    <w:rsid w:val="0016308A"/>
    <w:rsid w:val="00165E01"/>
    <w:rsid w:val="00165F59"/>
    <w:rsid w:val="0016635E"/>
    <w:rsid w:val="0016692F"/>
    <w:rsid w:val="00171DF7"/>
    <w:rsid w:val="00175F4C"/>
    <w:rsid w:val="0017734E"/>
    <w:rsid w:val="00183853"/>
    <w:rsid w:val="00184906"/>
    <w:rsid w:val="001855B2"/>
    <w:rsid w:val="001859BB"/>
    <w:rsid w:val="001916CC"/>
    <w:rsid w:val="001933CD"/>
    <w:rsid w:val="001A4BBB"/>
    <w:rsid w:val="001B0B74"/>
    <w:rsid w:val="001B1D98"/>
    <w:rsid w:val="001B2733"/>
    <w:rsid w:val="001B37AD"/>
    <w:rsid w:val="001B41C7"/>
    <w:rsid w:val="001C037A"/>
    <w:rsid w:val="001C079C"/>
    <w:rsid w:val="001C30E6"/>
    <w:rsid w:val="001C4DCB"/>
    <w:rsid w:val="001C4EF0"/>
    <w:rsid w:val="001C60EC"/>
    <w:rsid w:val="001C7053"/>
    <w:rsid w:val="001D04BE"/>
    <w:rsid w:val="001D0FF1"/>
    <w:rsid w:val="001D30AC"/>
    <w:rsid w:val="001D3CFE"/>
    <w:rsid w:val="001D7969"/>
    <w:rsid w:val="001D7EAF"/>
    <w:rsid w:val="001E7494"/>
    <w:rsid w:val="001E77A3"/>
    <w:rsid w:val="001E7DA4"/>
    <w:rsid w:val="001F1576"/>
    <w:rsid w:val="001F2076"/>
    <w:rsid w:val="001F5577"/>
    <w:rsid w:val="00201EC5"/>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2330"/>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9A5"/>
    <w:rsid w:val="002B2E2E"/>
    <w:rsid w:val="002B7DF2"/>
    <w:rsid w:val="002C045A"/>
    <w:rsid w:val="002C0ABD"/>
    <w:rsid w:val="002C0D74"/>
    <w:rsid w:val="002C124A"/>
    <w:rsid w:val="002C3F1F"/>
    <w:rsid w:val="002C4F80"/>
    <w:rsid w:val="002D1868"/>
    <w:rsid w:val="002D3E72"/>
    <w:rsid w:val="002E1450"/>
    <w:rsid w:val="002E3E7E"/>
    <w:rsid w:val="002E57C2"/>
    <w:rsid w:val="002E6339"/>
    <w:rsid w:val="002E68B4"/>
    <w:rsid w:val="002E6FD7"/>
    <w:rsid w:val="002E7873"/>
    <w:rsid w:val="002F5AA9"/>
    <w:rsid w:val="002F6F82"/>
    <w:rsid w:val="00300640"/>
    <w:rsid w:val="00303D32"/>
    <w:rsid w:val="00305FEC"/>
    <w:rsid w:val="003072A1"/>
    <w:rsid w:val="003120DE"/>
    <w:rsid w:val="00316552"/>
    <w:rsid w:val="003175BC"/>
    <w:rsid w:val="0031793C"/>
    <w:rsid w:val="00317BED"/>
    <w:rsid w:val="0032498C"/>
    <w:rsid w:val="00326882"/>
    <w:rsid w:val="003315E0"/>
    <w:rsid w:val="00331BE2"/>
    <w:rsid w:val="00333569"/>
    <w:rsid w:val="00335972"/>
    <w:rsid w:val="003403C3"/>
    <w:rsid w:val="00341D37"/>
    <w:rsid w:val="003424C6"/>
    <w:rsid w:val="00343BB6"/>
    <w:rsid w:val="00346CBF"/>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0CF4"/>
    <w:rsid w:val="00381A72"/>
    <w:rsid w:val="00384983"/>
    <w:rsid w:val="003852BD"/>
    <w:rsid w:val="00385499"/>
    <w:rsid w:val="00386849"/>
    <w:rsid w:val="003920E6"/>
    <w:rsid w:val="00394133"/>
    <w:rsid w:val="003955AA"/>
    <w:rsid w:val="00395BEC"/>
    <w:rsid w:val="00396A66"/>
    <w:rsid w:val="0039750A"/>
    <w:rsid w:val="003A4715"/>
    <w:rsid w:val="003A4E39"/>
    <w:rsid w:val="003A5995"/>
    <w:rsid w:val="003B022A"/>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D20E8"/>
    <w:rsid w:val="003E0105"/>
    <w:rsid w:val="003E0767"/>
    <w:rsid w:val="003E12F1"/>
    <w:rsid w:val="003E4F90"/>
    <w:rsid w:val="003E6D53"/>
    <w:rsid w:val="003E7514"/>
    <w:rsid w:val="003F0A4E"/>
    <w:rsid w:val="003F28CC"/>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4F7A"/>
    <w:rsid w:val="0046535D"/>
    <w:rsid w:val="0046722D"/>
    <w:rsid w:val="004705DB"/>
    <w:rsid w:val="00471A27"/>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6F4B"/>
    <w:rsid w:val="004A75FD"/>
    <w:rsid w:val="004B078E"/>
    <w:rsid w:val="004B68F6"/>
    <w:rsid w:val="004C07F8"/>
    <w:rsid w:val="004C2D05"/>
    <w:rsid w:val="004C4FAD"/>
    <w:rsid w:val="004C56AF"/>
    <w:rsid w:val="004C7283"/>
    <w:rsid w:val="004C792D"/>
    <w:rsid w:val="004D1002"/>
    <w:rsid w:val="004D1AB0"/>
    <w:rsid w:val="004D25A7"/>
    <w:rsid w:val="004D453E"/>
    <w:rsid w:val="004D4B45"/>
    <w:rsid w:val="004D4F67"/>
    <w:rsid w:val="004D5E8F"/>
    <w:rsid w:val="004D64B4"/>
    <w:rsid w:val="004E20BC"/>
    <w:rsid w:val="004E446E"/>
    <w:rsid w:val="004E448F"/>
    <w:rsid w:val="004E63C6"/>
    <w:rsid w:val="004E7A01"/>
    <w:rsid w:val="004F4796"/>
    <w:rsid w:val="0050496C"/>
    <w:rsid w:val="0050515D"/>
    <w:rsid w:val="005065A9"/>
    <w:rsid w:val="00506630"/>
    <w:rsid w:val="00507AA3"/>
    <w:rsid w:val="00507AB6"/>
    <w:rsid w:val="00507F45"/>
    <w:rsid w:val="00512F67"/>
    <w:rsid w:val="00513A09"/>
    <w:rsid w:val="00513C68"/>
    <w:rsid w:val="0051486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136"/>
    <w:rsid w:val="005E6485"/>
    <w:rsid w:val="005E666B"/>
    <w:rsid w:val="005F05E8"/>
    <w:rsid w:val="005F3B10"/>
    <w:rsid w:val="005F4E5B"/>
    <w:rsid w:val="005F564D"/>
    <w:rsid w:val="00600377"/>
    <w:rsid w:val="00601F75"/>
    <w:rsid w:val="00602451"/>
    <w:rsid w:val="0060408E"/>
    <w:rsid w:val="0060486B"/>
    <w:rsid w:val="00605425"/>
    <w:rsid w:val="00611E4A"/>
    <w:rsid w:val="00613507"/>
    <w:rsid w:val="00617BAE"/>
    <w:rsid w:val="00620EB7"/>
    <w:rsid w:val="006233EE"/>
    <w:rsid w:val="006234E7"/>
    <w:rsid w:val="006255A0"/>
    <w:rsid w:val="00640C9A"/>
    <w:rsid w:val="00646038"/>
    <w:rsid w:val="006477BB"/>
    <w:rsid w:val="00647974"/>
    <w:rsid w:val="00650319"/>
    <w:rsid w:val="00650384"/>
    <w:rsid w:val="00651758"/>
    <w:rsid w:val="006538E9"/>
    <w:rsid w:val="006554D2"/>
    <w:rsid w:val="00655A75"/>
    <w:rsid w:val="006571C9"/>
    <w:rsid w:val="006579D5"/>
    <w:rsid w:val="006611D9"/>
    <w:rsid w:val="00661DFD"/>
    <w:rsid w:val="00661EF8"/>
    <w:rsid w:val="00661F25"/>
    <w:rsid w:val="0066222A"/>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2F07"/>
    <w:rsid w:val="006A5F2B"/>
    <w:rsid w:val="006A6F9F"/>
    <w:rsid w:val="006B2D6A"/>
    <w:rsid w:val="006B4620"/>
    <w:rsid w:val="006C0FB2"/>
    <w:rsid w:val="006C4531"/>
    <w:rsid w:val="006C5827"/>
    <w:rsid w:val="006C5A18"/>
    <w:rsid w:val="006C647D"/>
    <w:rsid w:val="006C69CB"/>
    <w:rsid w:val="006D34D4"/>
    <w:rsid w:val="006E0627"/>
    <w:rsid w:val="006E1135"/>
    <w:rsid w:val="006E1B67"/>
    <w:rsid w:val="006E5DE3"/>
    <w:rsid w:val="006E716B"/>
    <w:rsid w:val="006F0C13"/>
    <w:rsid w:val="006F26CA"/>
    <w:rsid w:val="006F2F06"/>
    <w:rsid w:val="006F44C1"/>
    <w:rsid w:val="006F499A"/>
    <w:rsid w:val="00701570"/>
    <w:rsid w:val="00701D90"/>
    <w:rsid w:val="00705201"/>
    <w:rsid w:val="00705A94"/>
    <w:rsid w:val="00712528"/>
    <w:rsid w:val="00712FEF"/>
    <w:rsid w:val="0071603D"/>
    <w:rsid w:val="00717C1D"/>
    <w:rsid w:val="00723ECD"/>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14BC"/>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21C3"/>
    <w:rsid w:val="007D2673"/>
    <w:rsid w:val="007D60D8"/>
    <w:rsid w:val="007D6492"/>
    <w:rsid w:val="007D7EAE"/>
    <w:rsid w:val="007E0832"/>
    <w:rsid w:val="007F1D80"/>
    <w:rsid w:val="007F378A"/>
    <w:rsid w:val="007F4D06"/>
    <w:rsid w:val="007F50BC"/>
    <w:rsid w:val="00801FAF"/>
    <w:rsid w:val="0080216C"/>
    <w:rsid w:val="00803991"/>
    <w:rsid w:val="008100FC"/>
    <w:rsid w:val="008154D0"/>
    <w:rsid w:val="0081557B"/>
    <w:rsid w:val="008170F2"/>
    <w:rsid w:val="00820A41"/>
    <w:rsid w:val="00820E8B"/>
    <w:rsid w:val="0082247E"/>
    <w:rsid w:val="00823B30"/>
    <w:rsid w:val="00824311"/>
    <w:rsid w:val="008257AD"/>
    <w:rsid w:val="0082767D"/>
    <w:rsid w:val="00833ACC"/>
    <w:rsid w:val="0083580A"/>
    <w:rsid w:val="00837FB3"/>
    <w:rsid w:val="008406ED"/>
    <w:rsid w:val="008413F5"/>
    <w:rsid w:val="00843218"/>
    <w:rsid w:val="008436FA"/>
    <w:rsid w:val="00845FE5"/>
    <w:rsid w:val="00846805"/>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21EC"/>
    <w:rsid w:val="008C4F7B"/>
    <w:rsid w:val="008D527D"/>
    <w:rsid w:val="008D6EFF"/>
    <w:rsid w:val="008E508E"/>
    <w:rsid w:val="008E68FB"/>
    <w:rsid w:val="008E706E"/>
    <w:rsid w:val="008F12A5"/>
    <w:rsid w:val="008F1F5E"/>
    <w:rsid w:val="008F38A5"/>
    <w:rsid w:val="008F46F2"/>
    <w:rsid w:val="008F59C2"/>
    <w:rsid w:val="00900358"/>
    <w:rsid w:val="009019E9"/>
    <w:rsid w:val="00903DE8"/>
    <w:rsid w:val="009071EF"/>
    <w:rsid w:val="00907B66"/>
    <w:rsid w:val="00910DCD"/>
    <w:rsid w:val="009154E6"/>
    <w:rsid w:val="00917C03"/>
    <w:rsid w:val="00917F49"/>
    <w:rsid w:val="009213F5"/>
    <w:rsid w:val="00927203"/>
    <w:rsid w:val="00927BDF"/>
    <w:rsid w:val="009328E6"/>
    <w:rsid w:val="00934621"/>
    <w:rsid w:val="00934F90"/>
    <w:rsid w:val="00935AD1"/>
    <w:rsid w:val="00936036"/>
    <w:rsid w:val="00936824"/>
    <w:rsid w:val="00936F8B"/>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D4436"/>
    <w:rsid w:val="009E1025"/>
    <w:rsid w:val="009E2D1D"/>
    <w:rsid w:val="009E3D09"/>
    <w:rsid w:val="009E40D8"/>
    <w:rsid w:val="009E4ADE"/>
    <w:rsid w:val="009E53E1"/>
    <w:rsid w:val="009F42E0"/>
    <w:rsid w:val="009F57C4"/>
    <w:rsid w:val="00A0155A"/>
    <w:rsid w:val="00A01A46"/>
    <w:rsid w:val="00A01C8C"/>
    <w:rsid w:val="00A02B08"/>
    <w:rsid w:val="00A103B5"/>
    <w:rsid w:val="00A12C9B"/>
    <w:rsid w:val="00A140F3"/>
    <w:rsid w:val="00A14718"/>
    <w:rsid w:val="00A24EE0"/>
    <w:rsid w:val="00A2677E"/>
    <w:rsid w:val="00A27D13"/>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ADA"/>
    <w:rsid w:val="00A73DE2"/>
    <w:rsid w:val="00A7598B"/>
    <w:rsid w:val="00A80739"/>
    <w:rsid w:val="00A81927"/>
    <w:rsid w:val="00A82546"/>
    <w:rsid w:val="00A82B2B"/>
    <w:rsid w:val="00A833A1"/>
    <w:rsid w:val="00A8370D"/>
    <w:rsid w:val="00A8720C"/>
    <w:rsid w:val="00A90E7A"/>
    <w:rsid w:val="00A9292F"/>
    <w:rsid w:val="00A94BDD"/>
    <w:rsid w:val="00A96053"/>
    <w:rsid w:val="00AA5B20"/>
    <w:rsid w:val="00AA7FA6"/>
    <w:rsid w:val="00AB1972"/>
    <w:rsid w:val="00AB2AF8"/>
    <w:rsid w:val="00AB3D49"/>
    <w:rsid w:val="00AB4D9D"/>
    <w:rsid w:val="00AB6F8C"/>
    <w:rsid w:val="00AC132B"/>
    <w:rsid w:val="00AC17A0"/>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AF7483"/>
    <w:rsid w:val="00B02CC1"/>
    <w:rsid w:val="00B02CEE"/>
    <w:rsid w:val="00B052B4"/>
    <w:rsid w:val="00B0780F"/>
    <w:rsid w:val="00B078D7"/>
    <w:rsid w:val="00B103AD"/>
    <w:rsid w:val="00B116D6"/>
    <w:rsid w:val="00B1586F"/>
    <w:rsid w:val="00B16845"/>
    <w:rsid w:val="00B168C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54EBD"/>
    <w:rsid w:val="00B64C6C"/>
    <w:rsid w:val="00B67A86"/>
    <w:rsid w:val="00B73DB4"/>
    <w:rsid w:val="00B83B66"/>
    <w:rsid w:val="00B83F0C"/>
    <w:rsid w:val="00B91C80"/>
    <w:rsid w:val="00B9286D"/>
    <w:rsid w:val="00B949BA"/>
    <w:rsid w:val="00BA279A"/>
    <w:rsid w:val="00BA315D"/>
    <w:rsid w:val="00BA4332"/>
    <w:rsid w:val="00BA450A"/>
    <w:rsid w:val="00BA4A14"/>
    <w:rsid w:val="00BA7C44"/>
    <w:rsid w:val="00BB01B5"/>
    <w:rsid w:val="00BB13D8"/>
    <w:rsid w:val="00BB1D78"/>
    <w:rsid w:val="00BB2134"/>
    <w:rsid w:val="00BB3A02"/>
    <w:rsid w:val="00BB7875"/>
    <w:rsid w:val="00BC403F"/>
    <w:rsid w:val="00BC583D"/>
    <w:rsid w:val="00BC5B02"/>
    <w:rsid w:val="00BC5E15"/>
    <w:rsid w:val="00BD0C1A"/>
    <w:rsid w:val="00BD25F7"/>
    <w:rsid w:val="00BD3AEC"/>
    <w:rsid w:val="00BD43AB"/>
    <w:rsid w:val="00BD467E"/>
    <w:rsid w:val="00BD4E77"/>
    <w:rsid w:val="00BE18FF"/>
    <w:rsid w:val="00BE2B52"/>
    <w:rsid w:val="00BE70D1"/>
    <w:rsid w:val="00BF01F6"/>
    <w:rsid w:val="00BF1ECC"/>
    <w:rsid w:val="00BF3D15"/>
    <w:rsid w:val="00BF47FA"/>
    <w:rsid w:val="00BF5B83"/>
    <w:rsid w:val="00BF6B78"/>
    <w:rsid w:val="00C005A0"/>
    <w:rsid w:val="00C01ED9"/>
    <w:rsid w:val="00C02056"/>
    <w:rsid w:val="00C02D78"/>
    <w:rsid w:val="00C02F42"/>
    <w:rsid w:val="00C03D89"/>
    <w:rsid w:val="00C04867"/>
    <w:rsid w:val="00C04A0E"/>
    <w:rsid w:val="00C06CCF"/>
    <w:rsid w:val="00C07292"/>
    <w:rsid w:val="00C07D10"/>
    <w:rsid w:val="00C11EAC"/>
    <w:rsid w:val="00C11F02"/>
    <w:rsid w:val="00C15039"/>
    <w:rsid w:val="00C165CC"/>
    <w:rsid w:val="00C178CF"/>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904DC"/>
    <w:rsid w:val="00C92ECD"/>
    <w:rsid w:val="00C9338A"/>
    <w:rsid w:val="00C95317"/>
    <w:rsid w:val="00C9613E"/>
    <w:rsid w:val="00CA194A"/>
    <w:rsid w:val="00CA2179"/>
    <w:rsid w:val="00CA7778"/>
    <w:rsid w:val="00CB1DE1"/>
    <w:rsid w:val="00CB29B7"/>
    <w:rsid w:val="00CB3621"/>
    <w:rsid w:val="00CB55BC"/>
    <w:rsid w:val="00CB7C1D"/>
    <w:rsid w:val="00CC0463"/>
    <w:rsid w:val="00CC32FD"/>
    <w:rsid w:val="00CC6F78"/>
    <w:rsid w:val="00CC788E"/>
    <w:rsid w:val="00CC7C96"/>
    <w:rsid w:val="00CD2F40"/>
    <w:rsid w:val="00CD40A2"/>
    <w:rsid w:val="00CD4C49"/>
    <w:rsid w:val="00CD6E7F"/>
    <w:rsid w:val="00CE211B"/>
    <w:rsid w:val="00CE2F79"/>
    <w:rsid w:val="00CE3B8F"/>
    <w:rsid w:val="00CE441C"/>
    <w:rsid w:val="00CE51B0"/>
    <w:rsid w:val="00CE550A"/>
    <w:rsid w:val="00CE67B5"/>
    <w:rsid w:val="00CE719B"/>
    <w:rsid w:val="00CE7F05"/>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4805"/>
    <w:rsid w:val="00D451EE"/>
    <w:rsid w:val="00D454F2"/>
    <w:rsid w:val="00D47278"/>
    <w:rsid w:val="00D50275"/>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40B1"/>
    <w:rsid w:val="00DF5314"/>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48E8"/>
    <w:rsid w:val="00E66517"/>
    <w:rsid w:val="00E66BC3"/>
    <w:rsid w:val="00E67DAE"/>
    <w:rsid w:val="00E701B2"/>
    <w:rsid w:val="00E72108"/>
    <w:rsid w:val="00E72C3B"/>
    <w:rsid w:val="00E7374B"/>
    <w:rsid w:val="00E739C2"/>
    <w:rsid w:val="00E74803"/>
    <w:rsid w:val="00E907C7"/>
    <w:rsid w:val="00E912F8"/>
    <w:rsid w:val="00E9414E"/>
    <w:rsid w:val="00E94364"/>
    <w:rsid w:val="00E968AE"/>
    <w:rsid w:val="00E979F5"/>
    <w:rsid w:val="00EA344B"/>
    <w:rsid w:val="00EA621E"/>
    <w:rsid w:val="00EB37B1"/>
    <w:rsid w:val="00EC4400"/>
    <w:rsid w:val="00EC4CEE"/>
    <w:rsid w:val="00EC7F73"/>
    <w:rsid w:val="00ED12A9"/>
    <w:rsid w:val="00ED153B"/>
    <w:rsid w:val="00ED18A1"/>
    <w:rsid w:val="00ED250E"/>
    <w:rsid w:val="00ED4220"/>
    <w:rsid w:val="00ED70E5"/>
    <w:rsid w:val="00EE116E"/>
    <w:rsid w:val="00EE3920"/>
    <w:rsid w:val="00EE4FBC"/>
    <w:rsid w:val="00EF1204"/>
    <w:rsid w:val="00EF2DA8"/>
    <w:rsid w:val="00EF3856"/>
    <w:rsid w:val="00EF666D"/>
    <w:rsid w:val="00EF7EC7"/>
    <w:rsid w:val="00F01B73"/>
    <w:rsid w:val="00F01E85"/>
    <w:rsid w:val="00F02580"/>
    <w:rsid w:val="00F03420"/>
    <w:rsid w:val="00F038DD"/>
    <w:rsid w:val="00F058F5"/>
    <w:rsid w:val="00F06781"/>
    <w:rsid w:val="00F06A63"/>
    <w:rsid w:val="00F10634"/>
    <w:rsid w:val="00F10641"/>
    <w:rsid w:val="00F10860"/>
    <w:rsid w:val="00F11092"/>
    <w:rsid w:val="00F132A8"/>
    <w:rsid w:val="00F1743E"/>
    <w:rsid w:val="00F21A66"/>
    <w:rsid w:val="00F222D3"/>
    <w:rsid w:val="00F23239"/>
    <w:rsid w:val="00F24BAC"/>
    <w:rsid w:val="00F25517"/>
    <w:rsid w:val="00F25BF6"/>
    <w:rsid w:val="00F25D9C"/>
    <w:rsid w:val="00F276BE"/>
    <w:rsid w:val="00F27F09"/>
    <w:rsid w:val="00F321C7"/>
    <w:rsid w:val="00F33DA8"/>
    <w:rsid w:val="00F41623"/>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uiPriority w:val="99"/>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uiPriority w:val="99"/>
    <w:rsid w:val="00235A15"/>
    <w:rPr>
      <w:sz w:val="24"/>
      <w:szCs w:val="24"/>
      <w:lang w:val="ru-RU" w:eastAsia="ru-RU" w:bidi="ar-SA"/>
    </w:rPr>
  </w:style>
  <w:style w:type="paragraph" w:styleId="af1">
    <w:name w:val="Balloon Text"/>
    <w:basedOn w:val="a"/>
    <w:link w:val="af2"/>
    <w:uiPriority w:val="99"/>
    <w:unhideWhenUsed/>
    <w:rsid w:val="00235A15"/>
    <w:rPr>
      <w:rFonts w:ascii="Tahoma" w:hAnsi="Tahoma" w:cs="Tahoma"/>
      <w:sz w:val="16"/>
      <w:szCs w:val="16"/>
    </w:rPr>
  </w:style>
  <w:style w:type="character" w:customStyle="1" w:styleId="af2">
    <w:name w:val="Текст выноски Знак"/>
    <w:basedOn w:val="a1"/>
    <w:link w:val="af1"/>
    <w:uiPriority w:val="99"/>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uiPriority w:val="99"/>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link w:val="affffd"/>
    <w:uiPriority w:val="99"/>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1">
    <w:name w:val="annotation subject"/>
    <w:basedOn w:val="affffc"/>
    <w:next w:val="affffc"/>
    <w:link w:val="afffff2"/>
    <w:uiPriority w:val="99"/>
    <w:semiHidden/>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3">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4">
    <w:name w:val="Текст приложения"/>
    <w:basedOn w:val="a"/>
    <w:rsid w:val="00FD7869"/>
    <w:pPr>
      <w:jc w:val="both"/>
    </w:pPr>
    <w:rPr>
      <w:rFonts w:ascii="Arial" w:hAnsi="Arial" w:cs="Mangal"/>
      <w:sz w:val="16"/>
      <w:szCs w:val="16"/>
      <w:lang w:bidi="sa-IN"/>
    </w:rPr>
  </w:style>
  <w:style w:type="paragraph" w:customStyle="1" w:styleId="afffff5">
    <w:name w:val="Слово Форма"/>
    <w:basedOn w:val="afffff4"/>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6">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7">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8">
    <w:name w:val="Гипертекстовая ссылка"/>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9">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9"/>
    <w:autoRedefine/>
    <w:uiPriority w:val="99"/>
    <w:semiHidden/>
    <w:rsid w:val="00010466"/>
    <w:pPr>
      <w:jc w:val="center"/>
    </w:pPr>
    <w:rPr>
      <w:caps/>
      <w:color w:val="0000FF"/>
      <w:sz w:val="30"/>
    </w:rPr>
  </w:style>
  <w:style w:type="paragraph" w:customStyle="1" w:styleId="afffffa">
    <w:name w:val="подпись"/>
    <w:basedOn w:val="a"/>
    <w:next w:val="a"/>
    <w:uiPriority w:val="99"/>
    <w:semiHidden/>
    <w:rsid w:val="00010466"/>
    <w:pPr>
      <w:spacing w:before="480"/>
      <w:jc w:val="right"/>
    </w:pPr>
    <w:rPr>
      <w:color w:val="FF00FF"/>
      <w:sz w:val="30"/>
    </w:rPr>
  </w:style>
  <w:style w:type="paragraph" w:customStyle="1" w:styleId="afffffb">
    <w:name w:val="дата"/>
    <w:basedOn w:val="afffffa"/>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c">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d">
    <w:name w:val="Цветовое выделение"/>
    <w:uiPriority w:val="99"/>
    <w:rsid w:val="003120DE"/>
    <w:rPr>
      <w:b/>
      <w:color w:val="26282F"/>
    </w:rPr>
  </w:style>
  <w:style w:type="paragraph" w:customStyle="1" w:styleId="afffffe">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f">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0">
    <w:name w:val="Комментарий"/>
    <w:basedOn w:val="affffff"/>
    <w:next w:val="a"/>
    <w:uiPriority w:val="99"/>
    <w:rsid w:val="003120DE"/>
    <w:pPr>
      <w:spacing w:before="75"/>
      <w:ind w:right="0"/>
      <w:jc w:val="both"/>
    </w:pPr>
    <w:rPr>
      <w:color w:val="353842"/>
      <w:shd w:val="clear" w:color="auto" w:fill="F0F0F0"/>
    </w:rPr>
  </w:style>
  <w:style w:type="paragraph" w:customStyle="1" w:styleId="affffff1">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2">
    <w:name w:val="Опечатки"/>
    <w:uiPriority w:val="99"/>
    <w:rsid w:val="003120DE"/>
    <w:rPr>
      <w:color w:val="FF0000"/>
    </w:rPr>
  </w:style>
  <w:style w:type="character" w:customStyle="1" w:styleId="affffff3">
    <w:name w:val="Сравнение редакций. Добавленный фрагмент"/>
    <w:uiPriority w:val="99"/>
    <w:rsid w:val="003120DE"/>
    <w:rPr>
      <w:color w:val="000000"/>
      <w:shd w:val="clear" w:color="auto" w:fill="C1D7FF"/>
    </w:rPr>
  </w:style>
  <w:style w:type="character" w:customStyle="1" w:styleId="affffff4">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5">
    <w:name w:val="Базовый"/>
    <w:rsid w:val="00BD3AEC"/>
    <w:pPr>
      <w:suppressAutoHyphens/>
      <w:spacing w:after="200" w:line="276" w:lineRule="auto"/>
    </w:pPr>
    <w:rPr>
      <w:rFonts w:ascii="Calibri" w:eastAsia="DejaVu Sans" w:hAnsi="Calibri" w:cs="Calibri"/>
      <w:color w:val="00000A"/>
      <w:sz w:val="22"/>
      <w:szCs w:val="22"/>
      <w:lang w:eastAsia="en-US"/>
    </w:rPr>
  </w:style>
  <w:style w:type="character" w:customStyle="1" w:styleId="affffd">
    <w:name w:val="Текст примечания Знак"/>
    <w:basedOn w:val="a1"/>
    <w:link w:val="affffc"/>
    <w:uiPriority w:val="99"/>
    <w:semiHidden/>
    <w:rsid w:val="000811FE"/>
    <w:rPr>
      <w:rFonts w:ascii="Arial" w:hAnsi="Arial"/>
    </w:rPr>
  </w:style>
  <w:style w:type="character" w:customStyle="1" w:styleId="afffff2">
    <w:name w:val="Тема примечания Знак"/>
    <w:basedOn w:val="affffd"/>
    <w:link w:val="afffff1"/>
    <w:uiPriority w:val="99"/>
    <w:semiHidden/>
    <w:rsid w:val="000811FE"/>
    <w:rPr>
      <w:b/>
      <w:bCs/>
    </w:rPr>
  </w:style>
</w:styles>
</file>

<file path=word/webSettings.xml><?xml version="1.0" encoding="utf-8"?>
<w:webSettings xmlns:r="http://schemas.openxmlformats.org/officeDocument/2006/relationships" xmlns:w="http://schemas.openxmlformats.org/wordprocessingml/2006/main">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06037976">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45901994">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1901595479">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4398035">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55125" TargetMode="External"/><Relationship Id="rId18" Type="http://schemas.openxmlformats.org/officeDocument/2006/relationships/hyperlink" Target="https://docs.cntd.ru/document/406241752" TargetMode="External"/><Relationship Id="rId26" Type="http://schemas.openxmlformats.org/officeDocument/2006/relationships/hyperlink" Target="https://docs.cntd.ru/document/499011838" TargetMode="External"/><Relationship Id="rId39" Type="http://schemas.openxmlformats.org/officeDocument/2006/relationships/hyperlink" Target="https://docs.cntd.ru/document/499011838" TargetMode="External"/><Relationship Id="rId3" Type="http://schemas.openxmlformats.org/officeDocument/2006/relationships/styles" Target="styles.xml"/><Relationship Id="rId21" Type="http://schemas.openxmlformats.org/officeDocument/2006/relationships/hyperlink" Target="https://docs.cntd.ru/document/9055125" TargetMode="External"/><Relationship Id="rId34" Type="http://schemas.openxmlformats.org/officeDocument/2006/relationships/hyperlink" Target="https://docs.cntd.ru/document/901714433" TargetMode="External"/><Relationship Id="rId42" Type="http://schemas.openxmlformats.org/officeDocument/2006/relationships/hyperlink" Target="https://docs.cntd.ru/document/902289896" TargetMode="External"/><Relationship Id="rId7" Type="http://schemas.openxmlformats.org/officeDocument/2006/relationships/endnotes" Target="endnotes.xml"/><Relationship Id="rId12" Type="http://schemas.openxmlformats.org/officeDocument/2006/relationships/hyperlink" Target="http://zakon.scli.ru/ru/legal_texts/act_municipal_education/index.php?do4=document&amp;id4=8f21b21c-a408-42c4-b9fe-a939b863c84a" TargetMode="External"/><Relationship Id="rId17" Type="http://schemas.openxmlformats.org/officeDocument/2006/relationships/hyperlink" Target="https://docs.cntd.ru/document/901714433" TargetMode="External"/><Relationship Id="rId25" Type="http://schemas.openxmlformats.org/officeDocument/2006/relationships/hyperlink" Target="https://docs.cntd.ru/document/902289896" TargetMode="External"/><Relationship Id="rId33" Type="http://schemas.openxmlformats.org/officeDocument/2006/relationships/hyperlink" Target="https://docs.cntd.ru/document/902289896" TargetMode="External"/><Relationship Id="rId38" Type="http://schemas.openxmlformats.org/officeDocument/2006/relationships/hyperlink" Target="https://docs.cntd.ru/document/902289896" TargetMode="External"/><Relationship Id="rId2" Type="http://schemas.openxmlformats.org/officeDocument/2006/relationships/numbering" Target="numbering.xml"/><Relationship Id="rId16" Type="http://schemas.openxmlformats.org/officeDocument/2006/relationships/hyperlink" Target="https://docs.cntd.ru/document/901714433" TargetMode="External"/><Relationship Id="rId20" Type="http://schemas.openxmlformats.org/officeDocument/2006/relationships/header" Target="header1.xml"/><Relationship Id="rId29" Type="http://schemas.openxmlformats.org/officeDocument/2006/relationships/hyperlink" Target="https://docs.cntd.ru/document/902289896" TargetMode="External"/><Relationship Id="rId41" Type="http://schemas.openxmlformats.org/officeDocument/2006/relationships/hyperlink" Target="https://docs.cntd.ru/document/4990118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12604&amp;sub=0" TargetMode="External"/><Relationship Id="rId24" Type="http://schemas.openxmlformats.org/officeDocument/2006/relationships/hyperlink" Target="https://docs.cntd.ru/document/499011838" TargetMode="External"/><Relationship Id="rId32" Type="http://schemas.openxmlformats.org/officeDocument/2006/relationships/hyperlink" Target="https://docs.cntd.ru/document/499011838" TargetMode="External"/><Relationship Id="rId37" Type="http://schemas.openxmlformats.org/officeDocument/2006/relationships/hyperlink" Target="https://docs.cntd.ru/document/499011838" TargetMode="External"/><Relationship Id="rId40" Type="http://schemas.openxmlformats.org/officeDocument/2006/relationships/hyperlink" Target="https://docs.cntd.ru/document/90228989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1714433" TargetMode="External"/><Relationship Id="rId23" Type="http://schemas.openxmlformats.org/officeDocument/2006/relationships/hyperlink" Target="https://docs.cntd.ru/document/499011838" TargetMode="External"/><Relationship Id="rId28" Type="http://schemas.openxmlformats.org/officeDocument/2006/relationships/hyperlink" Target="https://docs.cntd.ru/document/499011838" TargetMode="External"/><Relationship Id="rId36" Type="http://schemas.openxmlformats.org/officeDocument/2006/relationships/hyperlink" Target="https://docs.cntd.ru/document/902289896" TargetMode="External"/><Relationship Id="rId10" Type="http://schemas.openxmlformats.org/officeDocument/2006/relationships/hyperlink" Target="consultantplus://offline/ref=5AE72FF759FE94EB9866C5D663E1FFEA7AC4756A34EA28F1028473A2A634AC974CEA1EB307414A54B169D7MFvAH" TargetMode="External"/><Relationship Id="rId19" Type="http://schemas.openxmlformats.org/officeDocument/2006/relationships/hyperlink" Target="https://docs.cntd.ru/document/901714433" TargetMode="External"/><Relationship Id="rId31" Type="http://schemas.openxmlformats.org/officeDocument/2006/relationships/hyperlink" Target="https://docs.cntd.ru/document/90228989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cntd.ru/document/9055125" TargetMode="External"/><Relationship Id="rId22" Type="http://schemas.openxmlformats.org/officeDocument/2006/relationships/hyperlink" Target="https://docs.cntd.ru/document/901714433" TargetMode="External"/><Relationship Id="rId27" Type="http://schemas.openxmlformats.org/officeDocument/2006/relationships/hyperlink" Target="https://docs.cntd.ru/document/902289896" TargetMode="External"/><Relationship Id="rId30" Type="http://schemas.openxmlformats.org/officeDocument/2006/relationships/hyperlink" Target="https://docs.cntd.ru/document/499011838" TargetMode="External"/><Relationship Id="rId35" Type="http://schemas.openxmlformats.org/officeDocument/2006/relationships/hyperlink" Target="https://docs.cntd.ru/document/49901183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20D7C-B078-48EF-A434-916363DE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20776</Words>
  <Characters>118426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138925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2017-05-15T05:11:00Z</cp:lastPrinted>
  <dcterms:created xsi:type="dcterms:W3CDTF">2023-05-16T07:53:00Z</dcterms:created>
  <dcterms:modified xsi:type="dcterms:W3CDTF">2023-06-16T04:20:00Z</dcterms:modified>
</cp:coreProperties>
</file>